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DA155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8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5598"/>
      </w:tblGrid>
      <w:tr w:rsidR="00601F6D" w:rsidRPr="002B555A" w:rsidTr="00DA1555">
        <w:trPr>
          <w:trHeight w:val="604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2D3C4A">
      <w:pPr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2D3C4A">
        <w:rPr>
          <w:rFonts w:ascii="Times New Roman" w:hAnsi="Times New Roman" w:cs="Times New Roman"/>
          <w:sz w:val="32"/>
          <w:szCs w:val="32"/>
        </w:rPr>
        <w:t>Естественнонаучная грамотность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D3C4A" w:rsidRDefault="002D3C4A" w:rsidP="002D3C4A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</w:t>
      </w:r>
      <w:r w:rsidR="00601F6D" w:rsidRPr="002B555A">
        <w:rPr>
          <w:rFonts w:ascii="Times New Roman" w:hAnsi="Times New Roman" w:cs="Times New Roman"/>
          <w:sz w:val="32"/>
          <w:szCs w:val="32"/>
        </w:rPr>
        <w:t>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D3C4A" w:rsidRDefault="00601F6D" w:rsidP="002D3C4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Default="00601F6D" w:rsidP="00E90A66">
      <w:pPr>
        <w:pStyle w:val="a4"/>
        <w:rPr>
          <w:lang w:val="ru-RU"/>
        </w:rPr>
      </w:pPr>
    </w:p>
    <w:p w:rsidR="00DA1555" w:rsidRDefault="00DA1555" w:rsidP="00E90A66">
      <w:pPr>
        <w:pStyle w:val="a4"/>
        <w:rPr>
          <w:lang w:val="ru-RU"/>
        </w:rPr>
      </w:pPr>
    </w:p>
    <w:p w:rsidR="00DA1555" w:rsidRPr="002D3C4A" w:rsidRDefault="00DA1555" w:rsidP="00E90A66">
      <w:pPr>
        <w:pStyle w:val="a4"/>
        <w:rPr>
          <w:lang w:val="ru-RU"/>
        </w:rPr>
      </w:pP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Предлагаемая адаптированная рабочая программа</w:t>
      </w:r>
      <w:r w:rsidR="002D3C4A">
        <w:rPr>
          <w:rFonts w:ascii="Times New Roman" w:hAnsi="Times New Roman" w:cs="Times New Roman"/>
          <w:sz w:val="24"/>
          <w:szCs w:val="24"/>
        </w:rPr>
        <w:t xml:space="preserve"> предназначена для обучающихся 5</w:t>
      </w:r>
      <w:r w:rsidRPr="00E90A66">
        <w:rPr>
          <w:rFonts w:ascii="Times New Roman" w:hAnsi="Times New Roman" w:cs="Times New Roman"/>
          <w:sz w:val="24"/>
          <w:szCs w:val="24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2D3C4A">
        <w:rPr>
          <w:rFonts w:ascii="Times New Roman" w:hAnsi="Times New Roman" w:cs="Times New Roman"/>
          <w:sz w:val="24"/>
          <w:szCs w:val="24"/>
        </w:rPr>
        <w:t>й ПМПК.</w:t>
      </w:r>
      <w:proofErr w:type="gramEnd"/>
      <w:r w:rsidR="002D3C4A">
        <w:rPr>
          <w:rFonts w:ascii="Times New Roman" w:hAnsi="Times New Roman" w:cs="Times New Roman"/>
          <w:sz w:val="24"/>
          <w:szCs w:val="24"/>
        </w:rPr>
        <w:t xml:space="preserve">  (Протокол № 91 от 23</w:t>
      </w:r>
      <w:r w:rsidR="000B2CD1">
        <w:rPr>
          <w:rFonts w:ascii="Times New Roman" w:hAnsi="Times New Roman" w:cs="Times New Roman"/>
          <w:sz w:val="24"/>
          <w:szCs w:val="24"/>
        </w:rPr>
        <w:t>.05</w:t>
      </w:r>
      <w:r w:rsidR="002D3C4A">
        <w:rPr>
          <w:rFonts w:ascii="Times New Roman" w:hAnsi="Times New Roman" w:cs="Times New Roman"/>
          <w:sz w:val="24"/>
          <w:szCs w:val="24"/>
        </w:rPr>
        <w:t>.2024</w:t>
      </w:r>
      <w:r w:rsidRPr="00E90A66">
        <w:rPr>
          <w:rFonts w:ascii="Times New Roman" w:hAnsi="Times New Roman" w:cs="Times New Roman"/>
          <w:sz w:val="24"/>
          <w:szCs w:val="24"/>
        </w:rPr>
        <w:t>г</w:t>
      </w:r>
      <w:r w:rsidRPr="00E90A66">
        <w:rPr>
          <w:rFonts w:ascii="Times New Roman" w:hAnsi="Times New Roman" w:cs="Times New Roman"/>
          <w:b/>
          <w:sz w:val="24"/>
          <w:szCs w:val="24"/>
        </w:rPr>
        <w:t>.</w:t>
      </w:r>
      <w:r w:rsidRPr="00E90A66">
        <w:rPr>
          <w:rFonts w:ascii="Times New Roman" w:hAnsi="Times New Roman" w:cs="Times New Roman"/>
          <w:sz w:val="24"/>
          <w:szCs w:val="24"/>
        </w:rPr>
        <w:t>)</w:t>
      </w: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Для детей с задержкой психического развития, характерна «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тормозимости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Необходимо учить детей с ЗПР проверять качество своей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важное значение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3C4A" w:rsidRDefault="002D3C4A" w:rsidP="00601F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3C4A" w:rsidRDefault="002D3C4A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C4A" w:rsidRDefault="002D3C4A" w:rsidP="002D3C4A">
      <w:pPr>
        <w:spacing w:after="0" w:line="240" w:lineRule="auto"/>
        <w:ind w:right="4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C4A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 естественно - научной грамотности</w:t>
      </w:r>
    </w:p>
    <w:p w:rsidR="002D3C4A" w:rsidRPr="002D3C4A" w:rsidRDefault="002D3C4A" w:rsidP="002D3C4A">
      <w:pPr>
        <w:spacing w:after="0" w:line="240" w:lineRule="auto"/>
        <w:ind w:right="4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4A" w:rsidRPr="002D3C4A" w:rsidRDefault="002D3C4A" w:rsidP="002D3C4A">
      <w:pPr>
        <w:pStyle w:val="a7"/>
        <w:ind w:left="0" w:right="478"/>
      </w:pPr>
      <w:r w:rsidRPr="002D3C4A">
        <w:t>Цели курса: развитие</w:t>
      </w:r>
      <w:r w:rsidRPr="002D3C4A">
        <w:rPr>
          <w:spacing w:val="39"/>
        </w:rPr>
        <w:t xml:space="preserve"> </w:t>
      </w:r>
      <w:r w:rsidRPr="002D3C4A">
        <w:t>функциональной</w:t>
      </w:r>
      <w:r w:rsidRPr="002D3C4A">
        <w:rPr>
          <w:spacing w:val="40"/>
        </w:rPr>
        <w:t xml:space="preserve"> </w:t>
      </w:r>
      <w:r w:rsidRPr="002D3C4A">
        <w:t>грамотности</w:t>
      </w:r>
      <w:r w:rsidRPr="002D3C4A">
        <w:rPr>
          <w:spacing w:val="43"/>
        </w:rPr>
        <w:t xml:space="preserve"> </w:t>
      </w:r>
      <w:r w:rsidRPr="002D3C4A">
        <w:t>учащихся</w:t>
      </w:r>
      <w:r w:rsidRPr="002D3C4A">
        <w:rPr>
          <w:spacing w:val="39"/>
        </w:rPr>
        <w:t xml:space="preserve"> </w:t>
      </w:r>
      <w:r w:rsidRPr="002D3C4A">
        <w:t>5 классов</w:t>
      </w:r>
      <w:r w:rsidRPr="002D3C4A">
        <w:rPr>
          <w:spacing w:val="39"/>
        </w:rPr>
        <w:t xml:space="preserve"> </w:t>
      </w:r>
      <w:r w:rsidRPr="002D3C4A">
        <w:t>как</w:t>
      </w:r>
      <w:r w:rsidRPr="002D3C4A">
        <w:rPr>
          <w:spacing w:val="40"/>
        </w:rPr>
        <w:t xml:space="preserve"> </w:t>
      </w:r>
      <w:r w:rsidRPr="002D3C4A">
        <w:t>индикатора</w:t>
      </w:r>
      <w:r w:rsidRPr="002D3C4A">
        <w:rPr>
          <w:spacing w:val="39"/>
        </w:rPr>
        <w:t xml:space="preserve"> </w:t>
      </w:r>
      <w:r w:rsidRPr="002D3C4A">
        <w:t>качества</w:t>
      </w:r>
      <w:r w:rsidRPr="002D3C4A">
        <w:rPr>
          <w:spacing w:val="40"/>
        </w:rPr>
        <w:t xml:space="preserve"> </w:t>
      </w:r>
      <w:r w:rsidRPr="002D3C4A">
        <w:t>и</w:t>
      </w:r>
      <w:r w:rsidRPr="002D3C4A">
        <w:rPr>
          <w:spacing w:val="-57"/>
        </w:rPr>
        <w:t xml:space="preserve"> </w:t>
      </w:r>
      <w:r w:rsidRPr="002D3C4A">
        <w:t>эффективности</w:t>
      </w:r>
      <w:r w:rsidRPr="002D3C4A">
        <w:rPr>
          <w:spacing w:val="-1"/>
        </w:rPr>
        <w:t xml:space="preserve"> </w:t>
      </w:r>
      <w:r w:rsidRPr="002D3C4A">
        <w:t>образования, равенства</w:t>
      </w:r>
      <w:r w:rsidRPr="002D3C4A">
        <w:rPr>
          <w:spacing w:val="-2"/>
        </w:rPr>
        <w:t xml:space="preserve"> </w:t>
      </w:r>
      <w:r w:rsidRPr="002D3C4A">
        <w:t>доступа</w:t>
      </w:r>
      <w:r w:rsidRPr="002D3C4A">
        <w:rPr>
          <w:spacing w:val="-1"/>
        </w:rPr>
        <w:t xml:space="preserve"> </w:t>
      </w:r>
      <w:r w:rsidRPr="002D3C4A">
        <w:t>к образованию.</w:t>
      </w:r>
    </w:p>
    <w:p w:rsidR="002D3C4A" w:rsidRPr="002D3C4A" w:rsidRDefault="002D3C4A" w:rsidP="002D3C4A">
      <w:pPr>
        <w:pStyle w:val="a7"/>
        <w:ind w:left="0" w:right="478"/>
      </w:pPr>
      <w:r w:rsidRPr="002D3C4A">
        <w:t xml:space="preserve"> Задачи: </w:t>
      </w:r>
    </w:p>
    <w:p w:rsidR="002D3C4A" w:rsidRPr="002D3C4A" w:rsidRDefault="002D3C4A" w:rsidP="002D3C4A">
      <w:pPr>
        <w:spacing w:after="0" w:line="240" w:lineRule="auto"/>
        <w:ind w:right="478"/>
        <w:rPr>
          <w:rFonts w:ascii="Times New Roman" w:hAnsi="Times New Roman" w:cs="Times New Roman"/>
          <w:sz w:val="24"/>
          <w:szCs w:val="24"/>
        </w:rPr>
      </w:pPr>
      <w:r w:rsidRPr="002D3C4A">
        <w:rPr>
          <w:rFonts w:ascii="Times New Roman" w:hAnsi="Times New Roman" w:cs="Times New Roman"/>
          <w:sz w:val="24"/>
          <w:szCs w:val="24"/>
        </w:rPr>
        <w:t xml:space="preserve">   программа</w:t>
      </w:r>
      <w:r w:rsidRPr="002D3C4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D3C4A">
        <w:rPr>
          <w:rFonts w:ascii="Times New Roman" w:hAnsi="Times New Roman" w:cs="Times New Roman"/>
          <w:sz w:val="24"/>
          <w:szCs w:val="24"/>
        </w:rPr>
        <w:t>должна развивать:</w:t>
      </w:r>
    </w:p>
    <w:p w:rsidR="002D3C4A" w:rsidRPr="002D3C4A" w:rsidRDefault="002D3C4A" w:rsidP="002D3C4A">
      <w:pPr>
        <w:pStyle w:val="a9"/>
        <w:numPr>
          <w:ilvl w:val="0"/>
          <w:numId w:val="1"/>
        </w:numPr>
        <w:ind w:left="0" w:right="478" w:firstLine="0"/>
        <w:rPr>
          <w:sz w:val="24"/>
          <w:szCs w:val="24"/>
        </w:rPr>
      </w:pPr>
      <w:r w:rsidRPr="002D3C4A">
        <w:rPr>
          <w:sz w:val="24"/>
          <w:szCs w:val="24"/>
        </w:rPr>
        <w:t>способности человека понимать, использовать, оценивать тексты, размышлять о них и заниматься чтением для того, чтобы достигать своих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целей,</w:t>
      </w:r>
      <w:r w:rsidRPr="002D3C4A">
        <w:rPr>
          <w:spacing w:val="-1"/>
          <w:sz w:val="24"/>
          <w:szCs w:val="24"/>
        </w:rPr>
        <w:t xml:space="preserve"> </w:t>
      </w:r>
      <w:r w:rsidRPr="002D3C4A">
        <w:rPr>
          <w:sz w:val="24"/>
          <w:szCs w:val="24"/>
        </w:rPr>
        <w:t>расширять свои</w:t>
      </w:r>
      <w:r w:rsidRPr="002D3C4A">
        <w:rPr>
          <w:spacing w:val="-2"/>
          <w:sz w:val="24"/>
          <w:szCs w:val="24"/>
        </w:rPr>
        <w:t xml:space="preserve"> </w:t>
      </w:r>
      <w:r w:rsidRPr="002D3C4A">
        <w:rPr>
          <w:sz w:val="24"/>
          <w:szCs w:val="24"/>
        </w:rPr>
        <w:t>знания</w:t>
      </w:r>
      <w:r w:rsidRPr="002D3C4A">
        <w:rPr>
          <w:spacing w:val="-1"/>
          <w:sz w:val="24"/>
          <w:szCs w:val="24"/>
        </w:rPr>
        <w:t xml:space="preserve"> </w:t>
      </w:r>
      <w:r w:rsidRPr="002D3C4A">
        <w:rPr>
          <w:sz w:val="24"/>
          <w:szCs w:val="24"/>
        </w:rPr>
        <w:t>и</w:t>
      </w:r>
      <w:r w:rsidRPr="002D3C4A">
        <w:rPr>
          <w:spacing w:val="-1"/>
          <w:sz w:val="24"/>
          <w:szCs w:val="24"/>
        </w:rPr>
        <w:t xml:space="preserve"> </w:t>
      </w:r>
      <w:r w:rsidRPr="002D3C4A">
        <w:rPr>
          <w:sz w:val="24"/>
          <w:szCs w:val="24"/>
        </w:rPr>
        <w:t>возможности,</w:t>
      </w:r>
      <w:r w:rsidRPr="002D3C4A">
        <w:rPr>
          <w:spacing w:val="-3"/>
          <w:sz w:val="24"/>
          <w:szCs w:val="24"/>
        </w:rPr>
        <w:t xml:space="preserve"> </w:t>
      </w:r>
      <w:r w:rsidRPr="002D3C4A">
        <w:rPr>
          <w:sz w:val="24"/>
          <w:szCs w:val="24"/>
        </w:rPr>
        <w:t>участвовать</w:t>
      </w:r>
      <w:r w:rsidRPr="002D3C4A">
        <w:rPr>
          <w:spacing w:val="-1"/>
          <w:sz w:val="24"/>
          <w:szCs w:val="24"/>
        </w:rPr>
        <w:t xml:space="preserve"> </w:t>
      </w:r>
      <w:r w:rsidRPr="002D3C4A">
        <w:rPr>
          <w:sz w:val="24"/>
          <w:szCs w:val="24"/>
        </w:rPr>
        <w:t>в</w:t>
      </w:r>
      <w:r w:rsidRPr="002D3C4A">
        <w:rPr>
          <w:spacing w:val="-1"/>
          <w:sz w:val="24"/>
          <w:szCs w:val="24"/>
        </w:rPr>
        <w:t xml:space="preserve"> </w:t>
      </w:r>
      <w:r w:rsidRPr="002D3C4A">
        <w:rPr>
          <w:sz w:val="24"/>
          <w:szCs w:val="24"/>
        </w:rPr>
        <w:t>социальной</w:t>
      </w:r>
      <w:r w:rsidRPr="002D3C4A">
        <w:rPr>
          <w:spacing w:val="-1"/>
          <w:sz w:val="24"/>
          <w:szCs w:val="24"/>
        </w:rPr>
        <w:t xml:space="preserve"> </w:t>
      </w:r>
      <w:r w:rsidRPr="002D3C4A">
        <w:rPr>
          <w:sz w:val="24"/>
          <w:szCs w:val="24"/>
        </w:rPr>
        <w:t>жизни</w:t>
      </w:r>
      <w:r w:rsidRPr="002D3C4A">
        <w:rPr>
          <w:spacing w:val="-1"/>
          <w:sz w:val="24"/>
          <w:szCs w:val="24"/>
        </w:rPr>
        <w:t xml:space="preserve"> </w:t>
      </w:r>
      <w:r w:rsidRPr="002D3C4A">
        <w:rPr>
          <w:sz w:val="24"/>
          <w:szCs w:val="24"/>
        </w:rPr>
        <w:t>(читательская грамотность);</w:t>
      </w:r>
    </w:p>
    <w:p w:rsidR="002D3C4A" w:rsidRPr="002D3C4A" w:rsidRDefault="002D3C4A" w:rsidP="002D3C4A">
      <w:pPr>
        <w:pStyle w:val="a9"/>
        <w:numPr>
          <w:ilvl w:val="0"/>
          <w:numId w:val="1"/>
        </w:numPr>
        <w:ind w:left="0" w:right="478" w:firstLine="0"/>
        <w:rPr>
          <w:sz w:val="24"/>
          <w:szCs w:val="24"/>
        </w:rPr>
      </w:pPr>
      <w:r w:rsidRPr="002D3C4A">
        <w:rPr>
          <w:sz w:val="24"/>
          <w:szCs w:val="24"/>
        </w:rPr>
        <w:t>способности человека осваивать и использовать естественнонаучные знания для распознания и постановки вопросов, для освоения новых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знаний,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для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объяснения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естественнонаучных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явлений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и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формулирования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основанных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на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научных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доказательствах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выводов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в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связи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с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естественнонаучной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проблематикой;</w:t>
      </w:r>
      <w:r w:rsidRPr="002D3C4A">
        <w:rPr>
          <w:spacing w:val="1"/>
          <w:sz w:val="24"/>
          <w:szCs w:val="24"/>
        </w:rPr>
        <w:t xml:space="preserve"> </w:t>
      </w:r>
    </w:p>
    <w:p w:rsidR="002D3C4A" w:rsidRPr="002D3C4A" w:rsidRDefault="002D3C4A" w:rsidP="002D3C4A">
      <w:pPr>
        <w:pStyle w:val="a9"/>
        <w:numPr>
          <w:ilvl w:val="0"/>
          <w:numId w:val="1"/>
        </w:numPr>
        <w:ind w:left="0" w:right="478" w:firstLine="0"/>
        <w:rPr>
          <w:sz w:val="24"/>
          <w:szCs w:val="24"/>
        </w:rPr>
      </w:pPr>
      <w:proofErr w:type="gramStart"/>
      <w:r w:rsidRPr="002D3C4A">
        <w:rPr>
          <w:sz w:val="24"/>
          <w:szCs w:val="24"/>
        </w:rPr>
        <w:t>понимать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основные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особенности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естествознания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как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формы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человеческого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познания;</w:t>
      </w:r>
      <w:r w:rsidRPr="002D3C4A">
        <w:rPr>
          <w:spacing w:val="-57"/>
          <w:sz w:val="24"/>
          <w:szCs w:val="24"/>
        </w:rPr>
        <w:t xml:space="preserve"> </w:t>
      </w:r>
      <w:r w:rsidRPr="002D3C4A">
        <w:rPr>
          <w:sz w:val="24"/>
          <w:szCs w:val="24"/>
        </w:rPr>
        <w:t>демонстрировать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осведомленность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в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том,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что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естественные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науки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и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технология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оказывают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влияние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на</w:t>
      </w:r>
      <w:r w:rsidRPr="002D3C4A">
        <w:rPr>
          <w:spacing w:val="61"/>
          <w:sz w:val="24"/>
          <w:szCs w:val="24"/>
        </w:rPr>
        <w:t xml:space="preserve"> </w:t>
      </w:r>
      <w:r w:rsidRPr="002D3C4A">
        <w:rPr>
          <w:sz w:val="24"/>
          <w:szCs w:val="24"/>
        </w:rPr>
        <w:t>материальную,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 xml:space="preserve">интеллектуальную и культурную сферы общества; </w:t>
      </w:r>
      <w:proofErr w:type="gramEnd"/>
    </w:p>
    <w:p w:rsidR="002D3C4A" w:rsidRPr="002D3C4A" w:rsidRDefault="002D3C4A" w:rsidP="002D3C4A">
      <w:pPr>
        <w:pStyle w:val="a9"/>
        <w:numPr>
          <w:ilvl w:val="0"/>
          <w:numId w:val="1"/>
        </w:numPr>
        <w:ind w:left="0" w:right="478" w:firstLine="0"/>
        <w:rPr>
          <w:sz w:val="24"/>
          <w:szCs w:val="24"/>
        </w:rPr>
      </w:pPr>
      <w:r w:rsidRPr="002D3C4A">
        <w:rPr>
          <w:sz w:val="24"/>
          <w:szCs w:val="24"/>
        </w:rPr>
        <w:t>проявлять активную гражданскую позицию при рассмотрении проблем, связанных с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естествознанием</w:t>
      </w:r>
      <w:r w:rsidRPr="002D3C4A">
        <w:rPr>
          <w:spacing w:val="1"/>
          <w:sz w:val="24"/>
          <w:szCs w:val="24"/>
        </w:rPr>
        <w:t xml:space="preserve"> </w:t>
      </w:r>
      <w:r w:rsidRPr="002D3C4A">
        <w:rPr>
          <w:sz w:val="24"/>
          <w:szCs w:val="24"/>
        </w:rPr>
        <w:t>(естественнонаучная</w:t>
      </w:r>
      <w:r w:rsidRPr="002D3C4A">
        <w:rPr>
          <w:spacing w:val="-2"/>
          <w:sz w:val="24"/>
          <w:szCs w:val="24"/>
        </w:rPr>
        <w:t xml:space="preserve"> </w:t>
      </w:r>
      <w:r w:rsidRPr="002D3C4A">
        <w:rPr>
          <w:sz w:val="24"/>
          <w:szCs w:val="24"/>
        </w:rPr>
        <w:t>грамотность)</w:t>
      </w:r>
    </w:p>
    <w:p w:rsidR="002D3C4A" w:rsidRPr="002D3C4A" w:rsidRDefault="002D3C4A" w:rsidP="002D3C4A">
      <w:pPr>
        <w:spacing w:after="0" w:line="240" w:lineRule="auto"/>
        <w:ind w:right="4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C4A">
        <w:rPr>
          <w:rFonts w:ascii="Times New Roman" w:hAnsi="Times New Roman" w:cs="Times New Roman"/>
          <w:b/>
          <w:sz w:val="24"/>
          <w:szCs w:val="24"/>
        </w:rPr>
        <w:t>5 класс (34 часа)</w:t>
      </w:r>
    </w:p>
    <w:p w:rsidR="002D3C4A" w:rsidRPr="002D3C4A" w:rsidRDefault="002D3C4A" w:rsidP="002D3C4A">
      <w:pPr>
        <w:spacing w:after="0" w:line="240" w:lineRule="auto"/>
        <w:ind w:right="478"/>
        <w:jc w:val="both"/>
        <w:rPr>
          <w:rFonts w:ascii="Times New Roman" w:hAnsi="Times New Roman" w:cs="Times New Roman"/>
          <w:sz w:val="24"/>
          <w:szCs w:val="24"/>
        </w:rPr>
      </w:pPr>
      <w:r w:rsidRPr="002D3C4A">
        <w:rPr>
          <w:rFonts w:ascii="Times New Roman" w:hAnsi="Times New Roman" w:cs="Times New Roman"/>
          <w:sz w:val="24"/>
          <w:szCs w:val="24"/>
        </w:rPr>
        <w:t xml:space="preserve">Тема 1. </w:t>
      </w:r>
      <w:r w:rsidRPr="002D3C4A">
        <w:rPr>
          <w:rFonts w:ascii="Times New Roman" w:hAnsi="Times New Roman" w:cs="Times New Roman"/>
          <w:b/>
          <w:sz w:val="24"/>
          <w:szCs w:val="24"/>
        </w:rPr>
        <w:t>Методы изучения биологии.</w:t>
      </w:r>
      <w:r w:rsidRPr="002D3C4A">
        <w:rPr>
          <w:rFonts w:ascii="Times New Roman" w:hAnsi="Times New Roman" w:cs="Times New Roman"/>
          <w:sz w:val="24"/>
          <w:szCs w:val="24"/>
        </w:rPr>
        <w:t xml:space="preserve"> (5 ч.</w:t>
      </w:r>
      <w:proofErr w:type="gramStart"/>
      <w:r w:rsidRPr="002D3C4A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2D3C4A">
        <w:rPr>
          <w:rFonts w:ascii="Times New Roman" w:hAnsi="Times New Roman" w:cs="Times New Roman"/>
          <w:sz w:val="24"/>
          <w:szCs w:val="24"/>
        </w:rPr>
        <w:t>азнообразие методов. Как правильно проводить наблюдения. Фенология. Измерение и описание. Эксперимент.</w:t>
      </w:r>
    </w:p>
    <w:p w:rsidR="002D3C4A" w:rsidRPr="002D3C4A" w:rsidRDefault="002D3C4A" w:rsidP="002D3C4A">
      <w:pPr>
        <w:spacing w:after="0" w:line="240" w:lineRule="auto"/>
        <w:ind w:right="478"/>
        <w:jc w:val="both"/>
        <w:rPr>
          <w:rFonts w:ascii="Times New Roman" w:hAnsi="Times New Roman" w:cs="Times New Roman"/>
          <w:sz w:val="24"/>
          <w:szCs w:val="24"/>
        </w:rPr>
      </w:pPr>
      <w:r w:rsidRPr="002D3C4A">
        <w:rPr>
          <w:rFonts w:ascii="Times New Roman" w:hAnsi="Times New Roman" w:cs="Times New Roman"/>
          <w:sz w:val="24"/>
          <w:szCs w:val="24"/>
        </w:rPr>
        <w:t xml:space="preserve">Тема 2. </w:t>
      </w:r>
      <w:r w:rsidRPr="002D3C4A">
        <w:rPr>
          <w:rFonts w:ascii="Times New Roman" w:hAnsi="Times New Roman" w:cs="Times New Roman"/>
          <w:b/>
          <w:sz w:val="24"/>
          <w:szCs w:val="24"/>
        </w:rPr>
        <w:t xml:space="preserve">Звуковые явления </w:t>
      </w:r>
      <w:r w:rsidRPr="002D3C4A">
        <w:rPr>
          <w:rFonts w:ascii="Times New Roman" w:hAnsi="Times New Roman" w:cs="Times New Roman"/>
          <w:sz w:val="24"/>
          <w:szCs w:val="24"/>
        </w:rPr>
        <w:t>(6 ч). Звуковые явления. Звуки живой и неживой природы. Слышимые и неслышимые звуки. Устройство динамика. Современные акустические системы. Шум и его воздействие на человека.</w:t>
      </w:r>
    </w:p>
    <w:p w:rsidR="002D3C4A" w:rsidRPr="002D3C4A" w:rsidRDefault="002D3C4A" w:rsidP="002D3C4A">
      <w:pPr>
        <w:spacing w:after="0" w:line="240" w:lineRule="auto"/>
        <w:ind w:right="478"/>
        <w:jc w:val="both"/>
        <w:rPr>
          <w:rFonts w:ascii="Times New Roman" w:hAnsi="Times New Roman" w:cs="Times New Roman"/>
          <w:sz w:val="24"/>
          <w:szCs w:val="24"/>
        </w:rPr>
      </w:pPr>
      <w:r w:rsidRPr="002D3C4A">
        <w:rPr>
          <w:rFonts w:ascii="Times New Roman" w:hAnsi="Times New Roman" w:cs="Times New Roman"/>
          <w:sz w:val="24"/>
          <w:szCs w:val="24"/>
        </w:rPr>
        <w:t xml:space="preserve">Тема 3. </w:t>
      </w:r>
      <w:r w:rsidRPr="002D3C4A">
        <w:rPr>
          <w:rFonts w:ascii="Times New Roman" w:hAnsi="Times New Roman" w:cs="Times New Roman"/>
          <w:b/>
          <w:sz w:val="24"/>
          <w:szCs w:val="24"/>
        </w:rPr>
        <w:t xml:space="preserve">Строение вещества </w:t>
      </w:r>
      <w:r w:rsidRPr="002D3C4A">
        <w:rPr>
          <w:rFonts w:ascii="Times New Roman" w:hAnsi="Times New Roman" w:cs="Times New Roman"/>
          <w:sz w:val="24"/>
          <w:szCs w:val="24"/>
        </w:rPr>
        <w:t>(6 ч). Движение и взаимодействие частиц. Признаки химических реакций. Природные индикаторы. Вода. Уникальность воды. Углекислый газ в природе и его значение.</w:t>
      </w:r>
    </w:p>
    <w:p w:rsidR="002D3C4A" w:rsidRPr="002D3C4A" w:rsidRDefault="002D3C4A" w:rsidP="002D3C4A">
      <w:pPr>
        <w:spacing w:after="0" w:line="240" w:lineRule="auto"/>
        <w:ind w:right="478"/>
        <w:jc w:val="both"/>
        <w:rPr>
          <w:rFonts w:ascii="Times New Roman" w:hAnsi="Times New Roman" w:cs="Times New Roman"/>
          <w:sz w:val="24"/>
          <w:szCs w:val="24"/>
        </w:rPr>
      </w:pPr>
      <w:r w:rsidRPr="002D3C4A">
        <w:rPr>
          <w:rFonts w:ascii="Times New Roman" w:hAnsi="Times New Roman" w:cs="Times New Roman"/>
          <w:sz w:val="24"/>
          <w:szCs w:val="24"/>
        </w:rPr>
        <w:t xml:space="preserve">Тема 4. </w:t>
      </w:r>
      <w:r w:rsidRPr="002D3C4A">
        <w:rPr>
          <w:rFonts w:ascii="Times New Roman" w:hAnsi="Times New Roman" w:cs="Times New Roman"/>
          <w:b/>
          <w:sz w:val="24"/>
          <w:szCs w:val="24"/>
        </w:rPr>
        <w:t xml:space="preserve">Земля и земная кора. Минералы </w:t>
      </w:r>
      <w:r w:rsidRPr="002D3C4A">
        <w:rPr>
          <w:rFonts w:ascii="Times New Roman" w:hAnsi="Times New Roman" w:cs="Times New Roman"/>
          <w:sz w:val="24"/>
          <w:szCs w:val="24"/>
        </w:rPr>
        <w:t>(4 ч). Земля, внутреннее строение Земли. Знакомство с минералами, горной породой и рудой. Атмосфера Земли.</w:t>
      </w:r>
    </w:p>
    <w:p w:rsidR="002D3C4A" w:rsidRPr="002D3C4A" w:rsidRDefault="002D3C4A" w:rsidP="002D3C4A">
      <w:pPr>
        <w:spacing w:after="0" w:line="240" w:lineRule="auto"/>
        <w:ind w:right="478"/>
        <w:jc w:val="both"/>
        <w:rPr>
          <w:rFonts w:ascii="Times New Roman" w:hAnsi="Times New Roman" w:cs="Times New Roman"/>
          <w:sz w:val="24"/>
          <w:szCs w:val="24"/>
        </w:rPr>
      </w:pPr>
      <w:r w:rsidRPr="002D3C4A">
        <w:rPr>
          <w:rFonts w:ascii="Times New Roman" w:hAnsi="Times New Roman" w:cs="Times New Roman"/>
          <w:sz w:val="24"/>
          <w:szCs w:val="24"/>
        </w:rPr>
        <w:t xml:space="preserve">Тема 5. </w:t>
      </w:r>
      <w:r w:rsidRPr="002D3C4A">
        <w:rPr>
          <w:rFonts w:ascii="Times New Roman" w:hAnsi="Times New Roman" w:cs="Times New Roman"/>
          <w:b/>
          <w:sz w:val="24"/>
          <w:szCs w:val="24"/>
        </w:rPr>
        <w:t xml:space="preserve">Живая природа </w:t>
      </w:r>
      <w:r w:rsidRPr="002D3C4A">
        <w:rPr>
          <w:rFonts w:ascii="Times New Roman" w:hAnsi="Times New Roman" w:cs="Times New Roman"/>
          <w:sz w:val="24"/>
          <w:szCs w:val="24"/>
        </w:rPr>
        <w:t>(8 ч). Уникальность планеты Земля. Условия для существования жизни на Земле. Свойства живых организмов. Взаимосвязи живых организмов.</w:t>
      </w:r>
    </w:p>
    <w:p w:rsidR="002D3C4A" w:rsidRPr="002D3C4A" w:rsidRDefault="002D3C4A" w:rsidP="002D3C4A">
      <w:pPr>
        <w:spacing w:after="0" w:line="240" w:lineRule="auto"/>
        <w:ind w:right="478"/>
        <w:jc w:val="both"/>
        <w:rPr>
          <w:rFonts w:ascii="Times New Roman" w:hAnsi="Times New Roman" w:cs="Times New Roman"/>
          <w:sz w:val="24"/>
          <w:szCs w:val="24"/>
        </w:rPr>
      </w:pPr>
      <w:r w:rsidRPr="002D3C4A">
        <w:rPr>
          <w:rFonts w:ascii="Times New Roman" w:hAnsi="Times New Roman" w:cs="Times New Roman"/>
          <w:sz w:val="24"/>
          <w:szCs w:val="24"/>
        </w:rPr>
        <w:t xml:space="preserve">Тема 6. </w:t>
      </w:r>
      <w:r w:rsidRPr="002D3C4A">
        <w:rPr>
          <w:rFonts w:ascii="Times New Roman" w:hAnsi="Times New Roman" w:cs="Times New Roman"/>
          <w:b/>
          <w:sz w:val="24"/>
          <w:szCs w:val="24"/>
        </w:rPr>
        <w:t>Решение заданий на формирование естественнонаучной грамотности</w:t>
      </w:r>
      <w:r w:rsidRPr="002D3C4A">
        <w:rPr>
          <w:rFonts w:ascii="Times New Roman" w:hAnsi="Times New Roman" w:cs="Times New Roman"/>
          <w:sz w:val="24"/>
          <w:szCs w:val="24"/>
        </w:rPr>
        <w:t xml:space="preserve"> (4 ч)</w:t>
      </w:r>
    </w:p>
    <w:p w:rsidR="002D3C4A" w:rsidRPr="002D3C4A" w:rsidRDefault="002D3C4A" w:rsidP="002D3C4A">
      <w:pPr>
        <w:spacing w:after="0" w:line="240" w:lineRule="auto"/>
        <w:ind w:right="478"/>
        <w:jc w:val="both"/>
        <w:rPr>
          <w:rFonts w:ascii="Times New Roman" w:hAnsi="Times New Roman" w:cs="Times New Roman"/>
          <w:sz w:val="24"/>
          <w:szCs w:val="24"/>
        </w:rPr>
      </w:pPr>
      <w:r w:rsidRPr="002D3C4A">
        <w:rPr>
          <w:rFonts w:ascii="Times New Roman" w:hAnsi="Times New Roman" w:cs="Times New Roman"/>
          <w:sz w:val="24"/>
          <w:szCs w:val="24"/>
        </w:rPr>
        <w:t xml:space="preserve">Тема 7. </w:t>
      </w:r>
      <w:r w:rsidRPr="002D3C4A">
        <w:rPr>
          <w:rFonts w:ascii="Times New Roman" w:hAnsi="Times New Roman" w:cs="Times New Roman"/>
          <w:b/>
          <w:sz w:val="24"/>
          <w:szCs w:val="24"/>
        </w:rPr>
        <w:t>Итоговое тестирование</w:t>
      </w:r>
      <w:r w:rsidRPr="002D3C4A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2D3C4A" w:rsidRPr="002D3C4A" w:rsidRDefault="002D3C4A" w:rsidP="002D3C4A">
      <w:pPr>
        <w:spacing w:after="0" w:line="240" w:lineRule="auto"/>
        <w:ind w:right="4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4A" w:rsidRPr="002D3C4A" w:rsidRDefault="002D3C4A" w:rsidP="002D3C4A">
      <w:pPr>
        <w:spacing w:after="0" w:line="240" w:lineRule="auto"/>
        <w:ind w:right="4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4A" w:rsidRPr="002D3C4A" w:rsidRDefault="002D3C4A" w:rsidP="002D3C4A">
      <w:pPr>
        <w:spacing w:after="0" w:line="240" w:lineRule="auto"/>
        <w:ind w:right="4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4A" w:rsidRPr="002D3C4A" w:rsidRDefault="002D3C4A" w:rsidP="002D3C4A">
      <w:pPr>
        <w:spacing w:after="0" w:line="240" w:lineRule="auto"/>
        <w:ind w:right="4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4A" w:rsidRDefault="002D3C4A" w:rsidP="002D3C4A">
      <w:pPr>
        <w:spacing w:after="0" w:line="240" w:lineRule="auto"/>
        <w:ind w:right="405"/>
        <w:rPr>
          <w:rFonts w:ascii="Times New Roman" w:hAnsi="Times New Roman" w:cs="Times New Roman"/>
          <w:b/>
          <w:sz w:val="24"/>
          <w:szCs w:val="24"/>
        </w:rPr>
      </w:pPr>
    </w:p>
    <w:p w:rsidR="002D3C4A" w:rsidRDefault="002D3C4A" w:rsidP="002D3C4A">
      <w:pPr>
        <w:spacing w:after="0" w:line="240" w:lineRule="auto"/>
        <w:ind w:right="405"/>
        <w:rPr>
          <w:rFonts w:ascii="Times New Roman" w:hAnsi="Times New Roman" w:cs="Times New Roman"/>
          <w:b/>
          <w:sz w:val="24"/>
          <w:szCs w:val="24"/>
        </w:rPr>
      </w:pPr>
    </w:p>
    <w:p w:rsidR="002D3C4A" w:rsidRDefault="002D3C4A" w:rsidP="002D3C4A">
      <w:pPr>
        <w:spacing w:after="0" w:line="240" w:lineRule="auto"/>
        <w:ind w:right="405"/>
        <w:rPr>
          <w:rFonts w:ascii="Times New Roman" w:hAnsi="Times New Roman" w:cs="Times New Roman"/>
          <w:b/>
          <w:sz w:val="24"/>
          <w:szCs w:val="24"/>
        </w:rPr>
      </w:pPr>
    </w:p>
    <w:p w:rsidR="002D3C4A" w:rsidRPr="002D3C4A" w:rsidRDefault="002D3C4A" w:rsidP="002D3C4A">
      <w:pPr>
        <w:spacing w:after="0" w:line="240" w:lineRule="auto"/>
        <w:ind w:right="405"/>
        <w:rPr>
          <w:rFonts w:ascii="Times New Roman" w:hAnsi="Times New Roman" w:cs="Times New Roman"/>
          <w:b/>
          <w:sz w:val="24"/>
          <w:szCs w:val="24"/>
        </w:rPr>
      </w:pPr>
    </w:p>
    <w:p w:rsidR="002D3C4A" w:rsidRPr="002D3C4A" w:rsidRDefault="002D3C4A" w:rsidP="002D3C4A">
      <w:pPr>
        <w:spacing w:after="0" w:line="240" w:lineRule="auto"/>
        <w:ind w:right="4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4A" w:rsidRDefault="002D3C4A" w:rsidP="002D3C4A">
      <w:pPr>
        <w:spacing w:after="0" w:line="240" w:lineRule="auto"/>
        <w:ind w:right="4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C4A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 результаты</w:t>
      </w:r>
    </w:p>
    <w:p w:rsidR="002D3C4A" w:rsidRPr="002D3C4A" w:rsidRDefault="002D3C4A" w:rsidP="002D3C4A">
      <w:pPr>
        <w:spacing w:after="0" w:line="240" w:lineRule="auto"/>
        <w:ind w:right="4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spacing w:val="-10"/>
          <w:w w:val="105"/>
        </w:rPr>
        <w:t>ЛИЧНОСТНЫЕ РЕЗУЛЬТАТЫ</w:t>
      </w:r>
      <w:r w:rsidRPr="002D3C4A">
        <w:rPr>
          <w:spacing w:val="-10"/>
          <w:w w:val="105"/>
        </w:rPr>
        <w:t xml:space="preserve">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spacing w:val="-10"/>
          <w:w w:val="105"/>
        </w:rPr>
        <w:t>Патриотическое воспитание:</w:t>
      </w:r>
      <w:r w:rsidRPr="002D3C4A">
        <w:rPr>
          <w:spacing w:val="-10"/>
          <w:w w:val="105"/>
        </w:rPr>
        <w:t xml:space="preserve">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отношение к предметам естественнонаучного цикла как к важной составляющей культуры, гордость за вклад российских и советских учёных в развитие биологии, физики, химии.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spacing w:val="-10"/>
          <w:w w:val="105"/>
        </w:rPr>
        <w:t xml:space="preserve">Гражданское воспитание: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готовность к конструктивной совместной деятельности при выполнении исследований и проектов, стремление к взаимопониманию и взаимопомощи.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spacing w:val="-10"/>
          <w:w w:val="105"/>
        </w:rPr>
        <w:t>Духовно-нравственное воспитание:</w:t>
      </w:r>
      <w:r w:rsidRPr="002D3C4A">
        <w:rPr>
          <w:spacing w:val="-10"/>
          <w:w w:val="105"/>
        </w:rPr>
        <w:t xml:space="preserve">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готовность оценивать поведение и поступки с позиции нравственных норм и норм экологической культуры;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понимание значимости нравственного аспекта деятельности человека в медицине и биологии.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spacing w:val="-10"/>
          <w:w w:val="105"/>
        </w:rPr>
        <w:t>Эстетическое воспитание:</w:t>
      </w:r>
      <w:r w:rsidRPr="002D3C4A">
        <w:rPr>
          <w:spacing w:val="-10"/>
          <w:w w:val="105"/>
        </w:rPr>
        <w:t xml:space="preserve">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понимание роли биологии в формировании эстетической культуры личности. Ценности научного познания: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понимание роли биологической науки в формировании научного </w:t>
      </w:r>
      <w:proofErr w:type="spellStart"/>
      <w:r w:rsidRPr="002D3C4A">
        <w:rPr>
          <w:spacing w:val="-10"/>
          <w:w w:val="105"/>
        </w:rPr>
        <w:t>мировоззрения</w:t>
      </w:r>
      <w:proofErr w:type="gramStart"/>
      <w:r w:rsidRPr="002D3C4A">
        <w:rPr>
          <w:spacing w:val="-10"/>
          <w:w w:val="105"/>
        </w:rPr>
        <w:t>;р</w:t>
      </w:r>
      <w:proofErr w:type="gramEnd"/>
      <w:r w:rsidRPr="002D3C4A">
        <w:rPr>
          <w:spacing w:val="-10"/>
          <w:w w:val="105"/>
        </w:rPr>
        <w:t>азвитие</w:t>
      </w:r>
      <w:proofErr w:type="spellEnd"/>
      <w:r w:rsidRPr="002D3C4A">
        <w:rPr>
          <w:spacing w:val="-10"/>
          <w:w w:val="105"/>
        </w:rPr>
        <w:t xml:space="preserve"> научной любознательности, интереса к биологической науке, навыков исследовательской деятельности.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spacing w:val="-10"/>
          <w:w w:val="105"/>
        </w:rPr>
        <w:t>Формирование культуры здоровья: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соблюдение правил безопасности, в том числе навыки безопасного поведения в природной среде; </w:t>
      </w:r>
    </w:p>
    <w:p w:rsidR="002D3C4A" w:rsidRPr="002D3C4A" w:rsidRDefault="002D3C4A" w:rsidP="002D3C4A">
      <w:pPr>
        <w:pStyle w:val="a7"/>
        <w:ind w:left="0" w:right="478"/>
        <w:jc w:val="both"/>
        <w:rPr>
          <w:spacing w:val="-10"/>
          <w:w w:val="105"/>
        </w:rPr>
      </w:pPr>
      <w:r w:rsidRPr="002D3C4A">
        <w:rPr>
          <w:spacing w:val="-10"/>
          <w:w w:val="105"/>
        </w:rPr>
        <w:t xml:space="preserve">• </w:t>
      </w:r>
      <w:proofErr w:type="spellStart"/>
      <w:r w:rsidRPr="002D3C4A">
        <w:rPr>
          <w:spacing w:val="-10"/>
          <w:w w:val="105"/>
        </w:rPr>
        <w:t>сформированность</w:t>
      </w:r>
      <w:proofErr w:type="spellEnd"/>
      <w:r w:rsidRPr="002D3C4A">
        <w:rPr>
          <w:spacing w:val="-10"/>
          <w:w w:val="105"/>
        </w:rPr>
        <w:t xml:space="preserve"> навыка рефлексии, управление собственным эмоциональным состоянием.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spacing w:val="-10"/>
          <w:w w:val="105"/>
        </w:rPr>
        <w:t>Трудовое воспитание:</w:t>
      </w:r>
      <w:r w:rsidRPr="002D3C4A">
        <w:rPr>
          <w:spacing w:val="-10"/>
          <w:w w:val="105"/>
        </w:rPr>
        <w:t xml:space="preserve">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активное участие в решении практических задач (в рамках семьи, школы, города, края) биологической и экологической направленности, интерес к практическому изучению профессий, связанных с биологией.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spacing w:val="-10"/>
          <w:w w:val="105"/>
        </w:rPr>
        <w:t xml:space="preserve">Экологическое воспитание: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ориентация на применение естественнонаучных  знаний при решении задач в области окружающей среды;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осознание экологических проблем и путей их решения;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готовность к участию в практической деятельности экологической направленности.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spacing w:val="-10"/>
          <w:w w:val="105"/>
        </w:rPr>
        <w:t xml:space="preserve">Адаптация </w:t>
      </w:r>
      <w:proofErr w:type="gramStart"/>
      <w:r w:rsidRPr="002D3C4A">
        <w:rPr>
          <w:b/>
          <w:bCs/>
          <w:i/>
          <w:iCs/>
          <w:spacing w:val="-10"/>
          <w:w w:val="105"/>
        </w:rPr>
        <w:t>обучающегося</w:t>
      </w:r>
      <w:proofErr w:type="gramEnd"/>
      <w:r w:rsidRPr="002D3C4A">
        <w:rPr>
          <w:b/>
          <w:bCs/>
          <w:i/>
          <w:iCs/>
          <w:spacing w:val="-10"/>
          <w:w w:val="105"/>
        </w:rPr>
        <w:t xml:space="preserve"> к изменяющимся условиям социальной и природной среды:</w:t>
      </w:r>
      <w:r w:rsidRPr="002D3C4A">
        <w:rPr>
          <w:spacing w:val="-10"/>
          <w:w w:val="105"/>
        </w:rPr>
        <w:t xml:space="preserve">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адекватная оценка изменяющихся условий;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принятие решения (индивидуальное, в группе) в изменяющихся условиях на основании анализа биологической информации;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планирование действий в новой ситуации на основании знаний биологических закономерностей. </w:t>
      </w:r>
    </w:p>
    <w:p w:rsidR="002D3C4A" w:rsidRDefault="002D3C4A" w:rsidP="002D3C4A">
      <w:pPr>
        <w:pStyle w:val="a7"/>
        <w:ind w:left="0" w:right="478"/>
        <w:jc w:val="both"/>
        <w:rPr>
          <w:b/>
          <w:bCs/>
          <w:spacing w:val="-10"/>
          <w:w w:val="105"/>
        </w:rPr>
      </w:pP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spacing w:val="-10"/>
          <w:w w:val="105"/>
        </w:rPr>
        <w:lastRenderedPageBreak/>
        <w:t xml:space="preserve">МЕТАПРЕДМЕТНЫЕ РЕЗУЛЬТАТЫ </w:t>
      </w:r>
    </w:p>
    <w:p w:rsidR="002D3C4A" w:rsidRPr="002D3C4A" w:rsidRDefault="002D3C4A" w:rsidP="002D3C4A">
      <w:pPr>
        <w:shd w:val="clear" w:color="auto" w:fill="FFFFFF"/>
        <w:spacing w:after="0" w:line="240" w:lineRule="auto"/>
        <w:ind w:right="478"/>
        <w:jc w:val="both"/>
        <w:rPr>
          <w:rFonts w:ascii="Times New Roman" w:hAnsi="Times New Roman" w:cs="Times New Roman"/>
          <w:sz w:val="24"/>
          <w:szCs w:val="24"/>
        </w:rPr>
      </w:pPr>
      <w:r w:rsidRPr="002D3C4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Овладение универсальными учебными познавательными действиями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color w:val="000000"/>
          <w:spacing w:val="-10"/>
          <w:w w:val="105"/>
          <w:lang w:eastAsia="ru-RU"/>
        </w:rPr>
        <w:t>Базовые логические действия: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выявлять дефициты информации, данных, необходимых для решения поставленной задачи;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выявлять причинно-следственные связи при изучении явлений и процессов живой и неживой природы;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color w:val="000000"/>
          <w:spacing w:val="-10"/>
          <w:w w:val="105"/>
          <w:lang w:eastAsia="ru-RU"/>
        </w:rPr>
        <w:t xml:space="preserve">Базовые исследовательские действия: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использовать вопросы как исследовательский инструмент познания;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формулировать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формировать гипотезу об истинности собственных суждений, аргументировать свою позицию, мнение;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 • оценивать на применимость и достоверность информацию, полученную в ходе наблюдения и эксперимента;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прогнозировать возможное дальнейшее развитие процессов в живой и неживой природе и их последствия в аналогичных или сходных ситуациях, а также выдвигать предположения об их развитии в новых условиях и контекстах.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spacing w:val="-10"/>
          <w:w w:val="105"/>
        </w:rPr>
        <w:t xml:space="preserve">Работа с информацией: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задачи; выбирать, анализировать, систематизировать и интерпретировать информацию различных видов и форм представления;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оценивать надёжность представленной информации по критериям, предложенным учителем или сформулированным самостоятельно;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запоминать и систематизировать изучаемую информацию.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color w:val="000000"/>
          <w:spacing w:val="-10"/>
          <w:w w:val="105"/>
          <w:lang w:eastAsia="ru-RU"/>
        </w:rPr>
        <w:t>2. Овладение универсальными учебными коммуникативными действиями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spacing w:val="-10"/>
          <w:w w:val="105"/>
        </w:rPr>
        <w:t xml:space="preserve">Общение: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воспринимать и формулировать суждения, выражать эмоции в процессе выполнения практических и лабораторных работ;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выражать себя (свою точку зрения) в устных и письменных текстах;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•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в ходе диалога и/или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сопоставлять свои суждения с суждениями других участников диалога, обнаруживать различие и сходство позиций;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lastRenderedPageBreak/>
        <w:t xml:space="preserve">• публично представлять результаты выполненного опыта (эксперимента, исследования, проекта);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spacing w:val="-10"/>
          <w:w w:val="105"/>
        </w:rPr>
        <w:t xml:space="preserve">Совместная деятельность (сотрудничество):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учебной задачи;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2D3C4A">
        <w:rPr>
          <w:spacing w:val="-10"/>
          <w:w w:val="105"/>
        </w:rPr>
        <w:t>нескольких</w:t>
      </w:r>
      <w:proofErr w:type="gramEnd"/>
      <w:r w:rsidRPr="002D3C4A">
        <w:rPr>
          <w:spacing w:val="-10"/>
          <w:w w:val="105"/>
        </w:rPr>
        <w:t xml:space="preserve"> людей, проявлять готовность руководить, выполнять поручения, подчиняться;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овладеть системой универсальных коммуникативных действий, которая обеспечивает </w:t>
      </w:r>
      <w:proofErr w:type="spellStart"/>
      <w:r w:rsidRPr="002D3C4A">
        <w:rPr>
          <w:spacing w:val="-10"/>
          <w:w w:val="105"/>
        </w:rPr>
        <w:t>сформированность</w:t>
      </w:r>
      <w:proofErr w:type="spellEnd"/>
      <w:r w:rsidRPr="002D3C4A">
        <w:rPr>
          <w:spacing w:val="-10"/>
          <w:w w:val="105"/>
        </w:rPr>
        <w:t xml:space="preserve"> социальных навыков и эмоционального интеллекта обучающихся. </w:t>
      </w:r>
    </w:p>
    <w:p w:rsidR="002D3C4A" w:rsidRPr="002D3C4A" w:rsidRDefault="002D3C4A" w:rsidP="002D3C4A">
      <w:pPr>
        <w:shd w:val="clear" w:color="auto" w:fill="FFFFFF"/>
        <w:spacing w:after="0" w:line="240" w:lineRule="auto"/>
        <w:ind w:right="478"/>
        <w:jc w:val="both"/>
        <w:rPr>
          <w:rFonts w:ascii="Times New Roman" w:hAnsi="Times New Roman" w:cs="Times New Roman"/>
          <w:sz w:val="24"/>
          <w:szCs w:val="24"/>
        </w:rPr>
      </w:pPr>
      <w:r w:rsidRPr="002D3C4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 Овладение универсальными учебными регулятивными действиями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i/>
          <w:iCs/>
          <w:color w:val="000000"/>
          <w:spacing w:val="-10"/>
          <w:w w:val="105"/>
          <w:lang w:eastAsia="ru-RU"/>
        </w:rPr>
        <w:t>Самоорганизация:</w:t>
      </w:r>
      <w:r w:rsidRPr="002D3C4A">
        <w:rPr>
          <w:b/>
          <w:bCs/>
          <w:spacing w:val="-10"/>
          <w:w w:val="105"/>
        </w:rPr>
        <w:t xml:space="preserve">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выявлять проблемы для решения в жизненных и учебных ситуациях, используя  знания физики, химии, биологии;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ориентироваться в различных подходах принятия решений (индивидуальное, принятие решения в группе, принятие решений группой);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делать выбор и брать ответственность за решение.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spacing w:val="-10"/>
          <w:w w:val="105"/>
        </w:rPr>
        <w:t xml:space="preserve">Самоконтроль (рефлексия):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владеть способами самоконтроля, </w:t>
      </w:r>
      <w:proofErr w:type="spellStart"/>
      <w:r w:rsidRPr="002D3C4A">
        <w:rPr>
          <w:spacing w:val="-10"/>
          <w:w w:val="105"/>
        </w:rPr>
        <w:t>самомотивации</w:t>
      </w:r>
      <w:proofErr w:type="spellEnd"/>
      <w:r w:rsidRPr="002D3C4A">
        <w:rPr>
          <w:spacing w:val="-10"/>
          <w:w w:val="105"/>
        </w:rPr>
        <w:t xml:space="preserve"> и рефлексии;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• давать адекватную оценку ситуации и предлагать план её изменения;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объяснять причины достижения (</w:t>
      </w:r>
      <w:proofErr w:type="spellStart"/>
      <w:r w:rsidRPr="002D3C4A">
        <w:rPr>
          <w:spacing w:val="-10"/>
          <w:w w:val="105"/>
        </w:rPr>
        <w:t>недостижения</w:t>
      </w:r>
      <w:proofErr w:type="spellEnd"/>
      <w:r w:rsidRPr="002D3C4A">
        <w:rPr>
          <w:spacing w:val="-10"/>
          <w:w w:val="105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D3C4A">
        <w:rPr>
          <w:spacing w:val="-10"/>
          <w:w w:val="105"/>
        </w:rPr>
        <w:t>позитивное</w:t>
      </w:r>
      <w:proofErr w:type="gramEnd"/>
      <w:r w:rsidRPr="002D3C4A">
        <w:rPr>
          <w:spacing w:val="-10"/>
          <w:w w:val="105"/>
        </w:rPr>
        <w:t xml:space="preserve"> в произошедшей ситуации;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оценивать соответствие результата цели и условиям.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 </w:t>
      </w:r>
      <w:r w:rsidRPr="002D3C4A">
        <w:rPr>
          <w:b/>
          <w:bCs/>
          <w:spacing w:val="-10"/>
          <w:w w:val="105"/>
        </w:rPr>
        <w:t>Эмоциональный интеллект:</w:t>
      </w:r>
      <w:r w:rsidRPr="002D3C4A">
        <w:rPr>
          <w:spacing w:val="-10"/>
          <w:w w:val="105"/>
        </w:rPr>
        <w:t xml:space="preserve">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lastRenderedPageBreak/>
        <w:t xml:space="preserve">• различать, называть и управлять собственными эмоциями и эмоциями других;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выявлять и анализировать причины эмоций;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ставить себя на место другого человека, понимать мотивы и намерения другого;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регулировать способ выражения эмоций.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b/>
          <w:bCs/>
          <w:spacing w:val="-10"/>
          <w:w w:val="105"/>
        </w:rPr>
        <w:t>Принятие себя и других:</w:t>
      </w:r>
      <w:r w:rsidRPr="002D3C4A">
        <w:rPr>
          <w:spacing w:val="-10"/>
          <w:w w:val="105"/>
        </w:rPr>
        <w:t xml:space="preserve">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осознанно относиться к другому человеку, его мнению;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признавать своё право на ошибку и такое же право </w:t>
      </w:r>
      <w:proofErr w:type="gramStart"/>
      <w:r w:rsidRPr="002D3C4A">
        <w:rPr>
          <w:spacing w:val="-10"/>
          <w:w w:val="105"/>
        </w:rPr>
        <w:t>другого</w:t>
      </w:r>
      <w:proofErr w:type="gramEnd"/>
      <w:r w:rsidRPr="002D3C4A">
        <w:rPr>
          <w:spacing w:val="-10"/>
          <w:w w:val="105"/>
        </w:rPr>
        <w:t>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открытость себе и другим;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 xml:space="preserve">• осознавать невозможность контролировать всё вокруг; </w:t>
      </w:r>
    </w:p>
    <w:p w:rsidR="002D3C4A" w:rsidRPr="002D3C4A" w:rsidRDefault="002D3C4A" w:rsidP="002D3C4A">
      <w:pPr>
        <w:pStyle w:val="a7"/>
        <w:ind w:left="0" w:right="478"/>
        <w:jc w:val="both"/>
      </w:pPr>
      <w:r w:rsidRPr="002D3C4A">
        <w:rPr>
          <w:spacing w:val="-10"/>
          <w:w w:val="105"/>
        </w:rPr>
        <w:t>• 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2D3C4A" w:rsidRPr="002D3C4A" w:rsidRDefault="002D3C4A" w:rsidP="002D3C4A">
      <w:pPr>
        <w:spacing w:after="0" w:line="240" w:lineRule="auto"/>
        <w:ind w:right="47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3C4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2D3C4A" w:rsidRPr="002D3C4A" w:rsidRDefault="002D3C4A" w:rsidP="002D3C4A">
      <w:pPr>
        <w:pStyle w:val="a9"/>
        <w:numPr>
          <w:ilvl w:val="0"/>
          <w:numId w:val="2"/>
        </w:numPr>
        <w:ind w:right="478"/>
        <w:rPr>
          <w:b/>
          <w:sz w:val="24"/>
          <w:szCs w:val="24"/>
        </w:rPr>
      </w:pPr>
      <w:r w:rsidRPr="002D3C4A">
        <w:rPr>
          <w:b/>
          <w:sz w:val="24"/>
          <w:szCs w:val="24"/>
        </w:rPr>
        <w:t>класс</w:t>
      </w:r>
    </w:p>
    <w:p w:rsidR="002D3C4A" w:rsidRPr="002D3C4A" w:rsidRDefault="002D3C4A" w:rsidP="002D3C4A">
      <w:pPr>
        <w:spacing w:after="0" w:line="240" w:lineRule="auto"/>
        <w:ind w:right="47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3C4A">
        <w:rPr>
          <w:rFonts w:ascii="Times New Roman" w:hAnsi="Times New Roman" w:cs="Times New Roman"/>
          <w:sz w:val="24"/>
          <w:szCs w:val="24"/>
        </w:rPr>
        <w:t xml:space="preserve"> </w:t>
      </w:r>
      <w:r w:rsidRPr="002D3C4A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2D3C4A" w:rsidRPr="002D3C4A" w:rsidRDefault="002D3C4A" w:rsidP="002D3C4A">
      <w:pPr>
        <w:pStyle w:val="a9"/>
        <w:numPr>
          <w:ilvl w:val="0"/>
          <w:numId w:val="3"/>
        </w:numPr>
        <w:ind w:right="478"/>
        <w:rPr>
          <w:b/>
          <w:sz w:val="24"/>
          <w:szCs w:val="24"/>
        </w:rPr>
      </w:pPr>
      <w:r w:rsidRPr="002D3C4A">
        <w:rPr>
          <w:sz w:val="24"/>
          <w:szCs w:val="24"/>
        </w:rPr>
        <w:t xml:space="preserve">использовать естественнонаучные знания в жизненных ситуациях; </w:t>
      </w:r>
    </w:p>
    <w:p w:rsidR="002D3C4A" w:rsidRPr="002D3C4A" w:rsidRDefault="002D3C4A" w:rsidP="002D3C4A">
      <w:pPr>
        <w:pStyle w:val="a9"/>
        <w:numPr>
          <w:ilvl w:val="0"/>
          <w:numId w:val="3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>выявлять особенности естественнонаучного исследования;</w:t>
      </w:r>
    </w:p>
    <w:p w:rsidR="002D3C4A" w:rsidRPr="002D3C4A" w:rsidRDefault="002D3C4A" w:rsidP="002D3C4A">
      <w:pPr>
        <w:pStyle w:val="a9"/>
        <w:numPr>
          <w:ilvl w:val="0"/>
          <w:numId w:val="3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 xml:space="preserve">делать выводы, формулировать ответ в понятной форме; </w:t>
      </w:r>
    </w:p>
    <w:p w:rsidR="002D3C4A" w:rsidRPr="002D3C4A" w:rsidRDefault="002D3C4A" w:rsidP="002D3C4A">
      <w:pPr>
        <w:pStyle w:val="a9"/>
        <w:numPr>
          <w:ilvl w:val="0"/>
          <w:numId w:val="3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>уметь описывать, объяснять и прогнозировать естественнонаучные явления;</w:t>
      </w:r>
    </w:p>
    <w:p w:rsidR="002D3C4A" w:rsidRPr="002D3C4A" w:rsidRDefault="002D3C4A" w:rsidP="002D3C4A">
      <w:pPr>
        <w:pStyle w:val="a9"/>
        <w:numPr>
          <w:ilvl w:val="0"/>
          <w:numId w:val="3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>уметь интерпретировать научную аргументацию и выводы;</w:t>
      </w:r>
    </w:p>
    <w:p w:rsidR="002D3C4A" w:rsidRPr="002D3C4A" w:rsidRDefault="002D3C4A" w:rsidP="002D3C4A">
      <w:pPr>
        <w:pStyle w:val="a9"/>
        <w:numPr>
          <w:ilvl w:val="0"/>
          <w:numId w:val="3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>понимать методы научных исследований;</w:t>
      </w:r>
    </w:p>
    <w:p w:rsidR="002D3C4A" w:rsidRPr="002D3C4A" w:rsidRDefault="002D3C4A" w:rsidP="002D3C4A">
      <w:pPr>
        <w:pStyle w:val="a9"/>
        <w:numPr>
          <w:ilvl w:val="0"/>
          <w:numId w:val="3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>выявлять вопросы и проблемы, которые могут быть решены с помощью научных методов;</w:t>
      </w:r>
    </w:p>
    <w:p w:rsidR="002D3C4A" w:rsidRPr="002D3C4A" w:rsidRDefault="002D3C4A" w:rsidP="002D3C4A">
      <w:pPr>
        <w:pStyle w:val="a9"/>
        <w:numPr>
          <w:ilvl w:val="0"/>
          <w:numId w:val="3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 xml:space="preserve">перечислять, сравнивать, объяснять, характеризовать и анализировать явления, факты, события. </w:t>
      </w:r>
    </w:p>
    <w:p w:rsidR="002D3C4A" w:rsidRDefault="002D3C4A" w:rsidP="002D3C4A">
      <w:pPr>
        <w:spacing w:after="0" w:line="240" w:lineRule="auto"/>
        <w:ind w:right="478"/>
        <w:rPr>
          <w:rFonts w:ascii="Times New Roman" w:hAnsi="Times New Roman" w:cs="Times New Roman"/>
          <w:b/>
          <w:sz w:val="24"/>
          <w:szCs w:val="24"/>
        </w:rPr>
      </w:pPr>
    </w:p>
    <w:p w:rsidR="002D3C4A" w:rsidRPr="002D3C4A" w:rsidRDefault="002D3C4A" w:rsidP="002D3C4A">
      <w:pPr>
        <w:spacing w:after="0" w:line="240" w:lineRule="auto"/>
        <w:ind w:right="478"/>
        <w:rPr>
          <w:rFonts w:ascii="Times New Roman" w:hAnsi="Times New Roman" w:cs="Times New Roman"/>
          <w:b/>
          <w:sz w:val="24"/>
          <w:szCs w:val="24"/>
        </w:rPr>
      </w:pPr>
      <w:r w:rsidRPr="002D3C4A">
        <w:rPr>
          <w:rFonts w:ascii="Times New Roman" w:hAnsi="Times New Roman" w:cs="Times New Roman"/>
          <w:b/>
          <w:sz w:val="24"/>
          <w:szCs w:val="24"/>
        </w:rPr>
        <w:t xml:space="preserve">Учащиеся должны знать: </w:t>
      </w:r>
    </w:p>
    <w:p w:rsidR="002D3C4A" w:rsidRPr="002D3C4A" w:rsidRDefault="002D3C4A" w:rsidP="002D3C4A">
      <w:pPr>
        <w:pStyle w:val="a9"/>
        <w:numPr>
          <w:ilvl w:val="0"/>
          <w:numId w:val="4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 xml:space="preserve">теоретический материал, предусмотренный программой курса по темам; </w:t>
      </w:r>
    </w:p>
    <w:p w:rsidR="002D3C4A" w:rsidRPr="002D3C4A" w:rsidRDefault="002D3C4A" w:rsidP="002D3C4A">
      <w:pPr>
        <w:pStyle w:val="a9"/>
        <w:numPr>
          <w:ilvl w:val="0"/>
          <w:numId w:val="4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 xml:space="preserve">методику проведения исследований, наблюдений, экспериментов, измерений; </w:t>
      </w:r>
    </w:p>
    <w:p w:rsidR="002D3C4A" w:rsidRPr="002D3C4A" w:rsidRDefault="002D3C4A" w:rsidP="002D3C4A">
      <w:pPr>
        <w:pStyle w:val="a9"/>
        <w:numPr>
          <w:ilvl w:val="0"/>
          <w:numId w:val="4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 xml:space="preserve">факторы сохранения и укрепления здоровья; </w:t>
      </w:r>
    </w:p>
    <w:p w:rsidR="002D3C4A" w:rsidRPr="002D3C4A" w:rsidRDefault="002D3C4A" w:rsidP="002D3C4A">
      <w:pPr>
        <w:pStyle w:val="a9"/>
        <w:numPr>
          <w:ilvl w:val="0"/>
          <w:numId w:val="4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 xml:space="preserve">природные и антропогенные причины возникновения экологических проблем; меры по сохранению природы и защите растений и животных. </w:t>
      </w:r>
    </w:p>
    <w:p w:rsidR="002D3C4A" w:rsidRPr="002D3C4A" w:rsidRDefault="002D3C4A" w:rsidP="002D3C4A">
      <w:pPr>
        <w:pStyle w:val="a9"/>
        <w:numPr>
          <w:ilvl w:val="0"/>
          <w:numId w:val="4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 xml:space="preserve">структуру написания и оформления </w:t>
      </w:r>
      <w:proofErr w:type="spellStart"/>
      <w:r w:rsidRPr="002D3C4A">
        <w:rPr>
          <w:sz w:val="24"/>
          <w:szCs w:val="24"/>
        </w:rPr>
        <w:t>учебно</w:t>
      </w:r>
      <w:proofErr w:type="spellEnd"/>
      <w:r w:rsidRPr="002D3C4A">
        <w:rPr>
          <w:sz w:val="24"/>
          <w:szCs w:val="24"/>
        </w:rPr>
        <w:t xml:space="preserve"> – исследовательской работы; учащиеся должны уметь: </w:t>
      </w:r>
    </w:p>
    <w:p w:rsidR="002D3C4A" w:rsidRPr="002D3C4A" w:rsidRDefault="002D3C4A" w:rsidP="002D3C4A">
      <w:pPr>
        <w:pStyle w:val="a9"/>
        <w:numPr>
          <w:ilvl w:val="0"/>
          <w:numId w:val="4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 xml:space="preserve">выделять, описывать и объяснять существенные признаки объектов и явлений; </w:t>
      </w:r>
    </w:p>
    <w:p w:rsidR="002D3C4A" w:rsidRPr="002D3C4A" w:rsidRDefault="002D3C4A" w:rsidP="002D3C4A">
      <w:pPr>
        <w:pStyle w:val="a9"/>
        <w:numPr>
          <w:ilvl w:val="0"/>
          <w:numId w:val="4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 xml:space="preserve">проводить наблюдения в природе за отдельными объектами, процессами и явлениями; оценивать способы природопользования; </w:t>
      </w:r>
    </w:p>
    <w:p w:rsidR="002D3C4A" w:rsidRPr="002D3C4A" w:rsidRDefault="002D3C4A" w:rsidP="002D3C4A">
      <w:pPr>
        <w:pStyle w:val="a9"/>
        <w:numPr>
          <w:ilvl w:val="0"/>
          <w:numId w:val="4"/>
        </w:numPr>
        <w:ind w:right="478"/>
        <w:rPr>
          <w:sz w:val="24"/>
          <w:szCs w:val="24"/>
        </w:rPr>
      </w:pPr>
      <w:r w:rsidRPr="002D3C4A">
        <w:rPr>
          <w:sz w:val="24"/>
          <w:szCs w:val="24"/>
        </w:rPr>
        <w:t>работать с различными источниками информации.</w:t>
      </w:r>
    </w:p>
    <w:p w:rsidR="002D3C4A" w:rsidRPr="002D3C4A" w:rsidRDefault="002D3C4A" w:rsidP="002D3C4A">
      <w:pPr>
        <w:spacing w:after="0" w:line="240" w:lineRule="auto"/>
        <w:ind w:right="405"/>
        <w:rPr>
          <w:rFonts w:ascii="Times New Roman" w:hAnsi="Times New Roman" w:cs="Times New Roman"/>
          <w:b/>
          <w:sz w:val="24"/>
          <w:szCs w:val="24"/>
        </w:rPr>
      </w:pPr>
    </w:p>
    <w:p w:rsidR="002D3C4A" w:rsidRDefault="002D3C4A" w:rsidP="002D3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3C4A" w:rsidRDefault="002D3C4A" w:rsidP="002D3C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C4A" w:rsidRDefault="002D3C4A" w:rsidP="002D3C4A">
      <w:pPr>
        <w:spacing w:after="0" w:line="240" w:lineRule="auto"/>
        <w:ind w:right="-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C4A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D3C4A" w:rsidRDefault="002D3C4A" w:rsidP="002D3C4A">
      <w:pPr>
        <w:spacing w:after="0" w:line="240" w:lineRule="auto"/>
        <w:ind w:left="4515" w:right="-66"/>
        <w:rPr>
          <w:rFonts w:ascii="Times New Roman" w:hAnsi="Times New Roman" w:cs="Times New Roman"/>
          <w:b/>
          <w:sz w:val="24"/>
          <w:szCs w:val="24"/>
        </w:rPr>
      </w:pPr>
      <w:r w:rsidRPr="002D3C4A">
        <w:rPr>
          <w:rFonts w:ascii="Times New Roman" w:hAnsi="Times New Roman" w:cs="Times New Roman"/>
          <w:b/>
          <w:sz w:val="24"/>
          <w:szCs w:val="24"/>
        </w:rPr>
        <w:t xml:space="preserve">Модуль «Основы естественнонаучной грамотности»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3C4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3C4A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2D3C4A" w:rsidRPr="002D3C4A" w:rsidRDefault="002D3C4A" w:rsidP="002D3C4A">
      <w:pPr>
        <w:spacing w:after="0" w:line="240" w:lineRule="auto"/>
        <w:ind w:left="4515" w:right="-6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1E0"/>
      </w:tblPr>
      <w:tblGrid>
        <w:gridCol w:w="731"/>
        <w:gridCol w:w="4339"/>
        <w:gridCol w:w="2242"/>
        <w:gridCol w:w="54"/>
        <w:gridCol w:w="1081"/>
        <w:gridCol w:w="1416"/>
        <w:gridCol w:w="5129"/>
      </w:tblGrid>
      <w:tr w:rsidR="002D3C4A" w:rsidRPr="002D3C4A" w:rsidTr="002D3C4A">
        <w:trPr>
          <w:trHeight w:val="551"/>
        </w:trPr>
        <w:tc>
          <w:tcPr>
            <w:tcW w:w="731" w:type="dxa"/>
          </w:tcPr>
          <w:p w:rsidR="002D3C4A" w:rsidRPr="002D3C4A" w:rsidRDefault="002D3C4A" w:rsidP="002D3C4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39" w:type="dxa"/>
          </w:tcPr>
          <w:p w:rsidR="002D3C4A" w:rsidRPr="002D3C4A" w:rsidRDefault="002D3C4A" w:rsidP="002D3C4A">
            <w:pPr>
              <w:pStyle w:val="TableParagraph"/>
              <w:ind w:left="157" w:right="149"/>
              <w:jc w:val="center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Тема</w:t>
            </w:r>
            <w:r w:rsidRPr="002D3C4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2242" w:type="dxa"/>
          </w:tcPr>
          <w:p w:rsidR="002D3C4A" w:rsidRPr="002D3C4A" w:rsidRDefault="002D3C4A" w:rsidP="002D3C4A">
            <w:pPr>
              <w:pStyle w:val="TableParagraph"/>
              <w:ind w:left="175" w:right="166" w:firstLine="278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1135" w:type="dxa"/>
            <w:gridSpan w:val="2"/>
          </w:tcPr>
          <w:p w:rsidR="002D3C4A" w:rsidRPr="002D3C4A" w:rsidRDefault="002D3C4A" w:rsidP="002D3C4A">
            <w:pPr>
              <w:pStyle w:val="TableParagraph"/>
              <w:ind w:left="188" w:right="185"/>
              <w:jc w:val="center"/>
              <w:rPr>
                <w:i/>
                <w:sz w:val="24"/>
                <w:szCs w:val="24"/>
              </w:rPr>
            </w:pPr>
            <w:r w:rsidRPr="002D3C4A">
              <w:rPr>
                <w:i/>
                <w:sz w:val="24"/>
                <w:szCs w:val="24"/>
              </w:rPr>
              <w:t>Теория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left="159" w:right="154"/>
              <w:jc w:val="center"/>
              <w:rPr>
                <w:i/>
                <w:sz w:val="24"/>
                <w:szCs w:val="24"/>
              </w:rPr>
            </w:pPr>
            <w:r w:rsidRPr="002D3C4A">
              <w:rPr>
                <w:i/>
                <w:sz w:val="24"/>
                <w:szCs w:val="24"/>
              </w:rPr>
              <w:t>Практика</w:t>
            </w:r>
          </w:p>
        </w:tc>
        <w:tc>
          <w:tcPr>
            <w:tcW w:w="5129" w:type="dxa"/>
          </w:tcPr>
          <w:p w:rsidR="002D3C4A" w:rsidRPr="002D3C4A" w:rsidRDefault="002D3C4A" w:rsidP="002D3C4A">
            <w:pPr>
              <w:pStyle w:val="TableParagraph"/>
              <w:ind w:left="175" w:right="267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Планируемый образовательный</w:t>
            </w:r>
            <w:r w:rsidRPr="002D3C4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b/>
                <w:sz w:val="24"/>
                <w:szCs w:val="24"/>
              </w:rPr>
              <w:t>результат</w:t>
            </w:r>
          </w:p>
        </w:tc>
      </w:tr>
      <w:tr w:rsidR="002D3C4A" w:rsidRPr="002D3C4A" w:rsidTr="002D3C4A">
        <w:trPr>
          <w:trHeight w:val="551"/>
        </w:trPr>
        <w:tc>
          <w:tcPr>
            <w:tcW w:w="14992" w:type="dxa"/>
            <w:gridSpan w:val="7"/>
          </w:tcPr>
          <w:p w:rsidR="002D3C4A" w:rsidRPr="002D3C4A" w:rsidRDefault="002D3C4A" w:rsidP="002D3C4A">
            <w:pPr>
              <w:pStyle w:val="TableParagraph"/>
              <w:ind w:left="588" w:right="267" w:hanging="291"/>
              <w:jc w:val="center"/>
              <w:rPr>
                <w:b/>
                <w:i/>
                <w:sz w:val="24"/>
                <w:szCs w:val="24"/>
              </w:rPr>
            </w:pPr>
            <w:r w:rsidRPr="002D3C4A">
              <w:rPr>
                <w:b/>
                <w:i/>
                <w:sz w:val="24"/>
                <w:szCs w:val="24"/>
              </w:rPr>
              <w:t>Методы изучения биологии</w:t>
            </w:r>
          </w:p>
        </w:tc>
      </w:tr>
      <w:tr w:rsidR="002D3C4A" w:rsidRPr="002D3C4A" w:rsidTr="002D3C4A">
        <w:trPr>
          <w:trHeight w:val="551"/>
        </w:trPr>
        <w:tc>
          <w:tcPr>
            <w:tcW w:w="731" w:type="dxa"/>
          </w:tcPr>
          <w:p w:rsidR="002D3C4A" w:rsidRPr="002D3C4A" w:rsidRDefault="002D3C4A" w:rsidP="002D3C4A">
            <w:pPr>
              <w:pStyle w:val="TableParagraph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1</w:t>
            </w:r>
          </w:p>
        </w:tc>
        <w:tc>
          <w:tcPr>
            <w:tcW w:w="4339" w:type="dxa"/>
          </w:tcPr>
          <w:p w:rsidR="002D3C4A" w:rsidRPr="002D3C4A" w:rsidRDefault="002D3C4A" w:rsidP="002D3C4A">
            <w:pPr>
              <w:pStyle w:val="TableParagraph"/>
              <w:ind w:left="157" w:right="149"/>
              <w:jc w:val="both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Разнообразие методов. Как правильно проводить наблюдения. Фенология. Измерение и описание. Эксперимент.</w:t>
            </w:r>
          </w:p>
        </w:tc>
        <w:tc>
          <w:tcPr>
            <w:tcW w:w="2242" w:type="dxa"/>
          </w:tcPr>
          <w:p w:rsidR="002D3C4A" w:rsidRPr="002D3C4A" w:rsidRDefault="002D3C4A" w:rsidP="002D3C4A">
            <w:pPr>
              <w:pStyle w:val="TableParagraph"/>
              <w:ind w:left="175" w:right="166" w:firstLine="278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5" w:type="dxa"/>
            <w:gridSpan w:val="2"/>
          </w:tcPr>
          <w:p w:rsidR="002D3C4A" w:rsidRPr="002D3C4A" w:rsidRDefault="002D3C4A" w:rsidP="002D3C4A">
            <w:pPr>
              <w:pStyle w:val="TableParagraph"/>
              <w:ind w:left="188" w:right="185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left="159" w:right="154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3</w:t>
            </w:r>
          </w:p>
        </w:tc>
        <w:tc>
          <w:tcPr>
            <w:tcW w:w="5129" w:type="dxa"/>
          </w:tcPr>
          <w:p w:rsidR="002D3C4A" w:rsidRPr="002D3C4A" w:rsidRDefault="002D3C4A" w:rsidP="002D3C4A">
            <w:pPr>
              <w:pStyle w:val="TableParagraph"/>
              <w:ind w:left="588" w:right="267" w:hanging="291"/>
              <w:rPr>
                <w:b/>
                <w:sz w:val="24"/>
                <w:szCs w:val="24"/>
              </w:rPr>
            </w:pPr>
          </w:p>
        </w:tc>
      </w:tr>
      <w:tr w:rsidR="002D3C4A" w:rsidRPr="002D3C4A" w:rsidTr="002D3C4A">
        <w:trPr>
          <w:trHeight w:val="275"/>
        </w:trPr>
        <w:tc>
          <w:tcPr>
            <w:tcW w:w="14992" w:type="dxa"/>
            <w:gridSpan w:val="7"/>
          </w:tcPr>
          <w:p w:rsidR="002D3C4A" w:rsidRPr="002D3C4A" w:rsidRDefault="002D3C4A" w:rsidP="002D3C4A">
            <w:pPr>
              <w:pStyle w:val="TableParagraph"/>
              <w:ind w:left="5986" w:right="5270"/>
              <w:jc w:val="center"/>
              <w:rPr>
                <w:b/>
                <w:i/>
                <w:sz w:val="24"/>
                <w:szCs w:val="24"/>
              </w:rPr>
            </w:pPr>
            <w:r w:rsidRPr="002D3C4A">
              <w:rPr>
                <w:b/>
                <w:i/>
                <w:sz w:val="24"/>
                <w:szCs w:val="24"/>
              </w:rPr>
              <w:t>Звуковые</w:t>
            </w:r>
            <w:r w:rsidRPr="002D3C4A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b/>
                <w:i/>
                <w:sz w:val="24"/>
                <w:szCs w:val="24"/>
              </w:rPr>
              <w:t>явления</w:t>
            </w:r>
          </w:p>
        </w:tc>
      </w:tr>
      <w:tr w:rsidR="002D3C4A" w:rsidRPr="002D3C4A" w:rsidTr="002D3C4A">
        <w:trPr>
          <w:trHeight w:val="1302"/>
        </w:trPr>
        <w:tc>
          <w:tcPr>
            <w:tcW w:w="731" w:type="dxa"/>
          </w:tcPr>
          <w:p w:rsidR="002D3C4A" w:rsidRPr="002D3C4A" w:rsidRDefault="002D3C4A" w:rsidP="002D3C4A">
            <w:pPr>
              <w:pStyle w:val="TableParagraph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2</w:t>
            </w:r>
          </w:p>
          <w:p w:rsidR="002D3C4A" w:rsidRPr="002D3C4A" w:rsidRDefault="002D3C4A" w:rsidP="002D3C4A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339" w:type="dxa"/>
          </w:tcPr>
          <w:p w:rsidR="002D3C4A" w:rsidRPr="002D3C4A" w:rsidRDefault="002D3C4A" w:rsidP="002D3C4A">
            <w:pPr>
              <w:pStyle w:val="TableParagraph"/>
              <w:ind w:left="183" w:right="149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Звуковые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явления.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Звуки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живой</w:t>
            </w:r>
            <w:r w:rsidRPr="002D3C4A">
              <w:rPr>
                <w:spacing w:val="-4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и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неживой</w:t>
            </w:r>
            <w:r w:rsidRPr="002D3C4A">
              <w:rPr>
                <w:spacing w:val="-4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природы.</w:t>
            </w:r>
          </w:p>
          <w:p w:rsidR="002D3C4A" w:rsidRPr="002D3C4A" w:rsidRDefault="002D3C4A" w:rsidP="002D3C4A">
            <w:pPr>
              <w:pStyle w:val="TableParagraph"/>
              <w:ind w:left="151" w:right="149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Слышимые</w:t>
            </w:r>
            <w:r w:rsidRPr="002D3C4A">
              <w:rPr>
                <w:spacing w:val="-4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и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неслышимые</w:t>
            </w:r>
            <w:r w:rsidRPr="002D3C4A">
              <w:rPr>
                <w:spacing w:val="-4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звуки.</w:t>
            </w:r>
          </w:p>
          <w:p w:rsidR="002D3C4A" w:rsidRPr="002D3C4A" w:rsidRDefault="002D3C4A" w:rsidP="002D3C4A">
            <w:pPr>
              <w:pStyle w:val="TableParagraph"/>
              <w:ind w:left="152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 xml:space="preserve"> Шум</w:t>
            </w:r>
            <w:r w:rsidRPr="002D3C4A">
              <w:rPr>
                <w:spacing w:val="-4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и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его</w:t>
            </w:r>
            <w:r w:rsidRPr="002D3C4A">
              <w:rPr>
                <w:spacing w:val="-4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воздействие</w:t>
            </w:r>
            <w:r w:rsidRPr="002D3C4A">
              <w:rPr>
                <w:spacing w:val="-1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на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 xml:space="preserve">человека. Устройство   динамика. Современные акустические системы. </w:t>
            </w:r>
          </w:p>
        </w:tc>
        <w:tc>
          <w:tcPr>
            <w:tcW w:w="2242" w:type="dxa"/>
          </w:tcPr>
          <w:p w:rsidR="002D3C4A" w:rsidRPr="002D3C4A" w:rsidRDefault="002D3C4A" w:rsidP="002D3C4A">
            <w:pPr>
              <w:pStyle w:val="TableParagraph"/>
              <w:ind w:left="179" w:right="165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6</w:t>
            </w:r>
          </w:p>
        </w:tc>
        <w:tc>
          <w:tcPr>
            <w:tcW w:w="1135" w:type="dxa"/>
            <w:gridSpan w:val="2"/>
          </w:tcPr>
          <w:p w:rsidR="002D3C4A" w:rsidRPr="002D3C4A" w:rsidRDefault="002D3C4A" w:rsidP="002D3C4A">
            <w:pPr>
              <w:pStyle w:val="TableParagraph"/>
              <w:ind w:left="188" w:right="176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left="159" w:right="150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3</w:t>
            </w:r>
          </w:p>
        </w:tc>
        <w:tc>
          <w:tcPr>
            <w:tcW w:w="5129" w:type="dxa"/>
          </w:tcPr>
          <w:p w:rsidR="002D3C4A" w:rsidRPr="002D3C4A" w:rsidRDefault="002D3C4A" w:rsidP="002D3C4A">
            <w:pPr>
              <w:pStyle w:val="TableParagraph"/>
              <w:ind w:left="144" w:right="127" w:firstLine="28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Определить вид текста, его источник. Обосновать своё мнение. Выделить основную мысль в текст, резюмировать его идею.</w:t>
            </w:r>
          </w:p>
          <w:p w:rsidR="002D3C4A" w:rsidRPr="002D3C4A" w:rsidRDefault="002D3C4A" w:rsidP="002D3C4A">
            <w:pPr>
              <w:pStyle w:val="TableParagraph"/>
              <w:ind w:left="144" w:right="127" w:firstLine="28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Предложить или объяснить заголовок, название текста. Ответить на вопросы словами текста. Составить вопросы по тексту.</w:t>
            </w:r>
          </w:p>
          <w:p w:rsidR="002D3C4A" w:rsidRPr="002D3C4A" w:rsidRDefault="002D3C4A" w:rsidP="002D3C4A">
            <w:pPr>
              <w:pStyle w:val="TableParagraph"/>
              <w:ind w:left="144" w:right="127" w:firstLine="28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Продолжить предложение словами из текста.</w:t>
            </w:r>
          </w:p>
          <w:p w:rsidR="002D3C4A" w:rsidRPr="002D3C4A" w:rsidRDefault="002D3C4A" w:rsidP="002D3C4A">
            <w:pPr>
              <w:pStyle w:val="TableParagraph"/>
              <w:ind w:left="144" w:right="127" w:firstLine="28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Определить назначение текста, привести примеры жизненных ситуаций, в которых можно и нужно использовать информацию из текста.</w:t>
            </w:r>
          </w:p>
        </w:tc>
      </w:tr>
      <w:tr w:rsidR="002D3C4A" w:rsidRPr="002D3C4A" w:rsidTr="002D3C4A">
        <w:trPr>
          <w:trHeight w:val="275"/>
        </w:trPr>
        <w:tc>
          <w:tcPr>
            <w:tcW w:w="14992" w:type="dxa"/>
            <w:gridSpan w:val="7"/>
          </w:tcPr>
          <w:p w:rsidR="002D3C4A" w:rsidRPr="002D3C4A" w:rsidRDefault="002D3C4A" w:rsidP="002D3C4A">
            <w:pPr>
              <w:pStyle w:val="TableParagraph"/>
              <w:ind w:left="5987" w:right="5269"/>
              <w:jc w:val="center"/>
              <w:rPr>
                <w:b/>
                <w:i/>
                <w:sz w:val="24"/>
                <w:szCs w:val="24"/>
              </w:rPr>
            </w:pPr>
            <w:r w:rsidRPr="002D3C4A">
              <w:rPr>
                <w:b/>
                <w:i/>
                <w:sz w:val="24"/>
                <w:szCs w:val="24"/>
              </w:rPr>
              <w:t>Строение</w:t>
            </w:r>
            <w:r w:rsidRPr="002D3C4A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b/>
                <w:i/>
                <w:sz w:val="24"/>
                <w:szCs w:val="24"/>
              </w:rPr>
              <w:t>вещества</w:t>
            </w:r>
          </w:p>
        </w:tc>
      </w:tr>
      <w:tr w:rsidR="002D3C4A" w:rsidRPr="002D3C4A" w:rsidTr="002D3C4A">
        <w:trPr>
          <w:trHeight w:val="1292"/>
        </w:trPr>
        <w:tc>
          <w:tcPr>
            <w:tcW w:w="731" w:type="dxa"/>
          </w:tcPr>
          <w:p w:rsidR="002D3C4A" w:rsidRPr="002D3C4A" w:rsidRDefault="002D3C4A" w:rsidP="002D3C4A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3</w:t>
            </w:r>
          </w:p>
        </w:tc>
        <w:tc>
          <w:tcPr>
            <w:tcW w:w="4339" w:type="dxa"/>
          </w:tcPr>
          <w:p w:rsidR="002D3C4A" w:rsidRPr="002D3C4A" w:rsidRDefault="002D3C4A" w:rsidP="002D3C4A">
            <w:pPr>
              <w:pStyle w:val="TableParagraph"/>
              <w:ind w:left="152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Движение и взаимодействие частиц. Признаки химических реакций. Природные индикаторы. Вода.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Уникальность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воды.</w:t>
            </w:r>
          </w:p>
          <w:p w:rsidR="002D3C4A" w:rsidRPr="002D3C4A" w:rsidRDefault="002D3C4A" w:rsidP="002D3C4A">
            <w:pPr>
              <w:pStyle w:val="TableParagraph"/>
              <w:ind w:left="152" w:right="884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Углекислый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газ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в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природе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и</w:t>
            </w:r>
            <w:r w:rsidRPr="002D3C4A">
              <w:rPr>
                <w:spacing w:val="1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его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значение.</w:t>
            </w:r>
          </w:p>
        </w:tc>
        <w:tc>
          <w:tcPr>
            <w:tcW w:w="2242" w:type="dxa"/>
          </w:tcPr>
          <w:p w:rsidR="002D3C4A" w:rsidRPr="002D3C4A" w:rsidRDefault="002D3C4A" w:rsidP="002D3C4A">
            <w:pPr>
              <w:pStyle w:val="TableParagraph"/>
              <w:ind w:left="179" w:right="165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6</w:t>
            </w:r>
          </w:p>
        </w:tc>
        <w:tc>
          <w:tcPr>
            <w:tcW w:w="1135" w:type="dxa"/>
            <w:gridSpan w:val="2"/>
          </w:tcPr>
          <w:p w:rsidR="002D3C4A" w:rsidRPr="002D3C4A" w:rsidRDefault="002D3C4A" w:rsidP="002D3C4A">
            <w:pPr>
              <w:pStyle w:val="TableParagraph"/>
              <w:ind w:left="188" w:right="176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left="159" w:right="150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4</w:t>
            </w:r>
          </w:p>
        </w:tc>
        <w:tc>
          <w:tcPr>
            <w:tcW w:w="5129" w:type="dxa"/>
          </w:tcPr>
          <w:p w:rsidR="002D3C4A" w:rsidRPr="002D3C4A" w:rsidRDefault="002D3C4A" w:rsidP="002D3C4A">
            <w:pPr>
              <w:pStyle w:val="TableParagraph"/>
              <w:ind w:left="144" w:right="127" w:firstLine="28"/>
              <w:rPr>
                <w:sz w:val="24"/>
                <w:szCs w:val="24"/>
              </w:rPr>
            </w:pPr>
          </w:p>
        </w:tc>
      </w:tr>
      <w:tr w:rsidR="002D3C4A" w:rsidRPr="002D3C4A" w:rsidTr="002D3C4A">
        <w:trPr>
          <w:trHeight w:val="275"/>
        </w:trPr>
        <w:tc>
          <w:tcPr>
            <w:tcW w:w="14992" w:type="dxa"/>
            <w:gridSpan w:val="7"/>
          </w:tcPr>
          <w:p w:rsidR="002D3C4A" w:rsidRPr="002D3C4A" w:rsidRDefault="002D3C4A" w:rsidP="002D3C4A">
            <w:pPr>
              <w:pStyle w:val="TableParagraph"/>
              <w:ind w:left="5987" w:right="5270"/>
              <w:jc w:val="center"/>
              <w:rPr>
                <w:b/>
                <w:i/>
                <w:sz w:val="24"/>
                <w:szCs w:val="24"/>
              </w:rPr>
            </w:pPr>
            <w:r w:rsidRPr="002D3C4A">
              <w:rPr>
                <w:b/>
                <w:i/>
                <w:sz w:val="24"/>
                <w:szCs w:val="24"/>
              </w:rPr>
              <w:t>Земля</w:t>
            </w:r>
            <w:r w:rsidRPr="002D3C4A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b/>
                <w:i/>
                <w:sz w:val="24"/>
                <w:szCs w:val="24"/>
              </w:rPr>
              <w:t>и</w:t>
            </w:r>
            <w:r w:rsidRPr="002D3C4A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b/>
                <w:i/>
                <w:sz w:val="24"/>
                <w:szCs w:val="24"/>
              </w:rPr>
              <w:t>земная</w:t>
            </w:r>
            <w:r w:rsidRPr="002D3C4A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b/>
                <w:i/>
                <w:sz w:val="24"/>
                <w:szCs w:val="24"/>
              </w:rPr>
              <w:t>кора.</w:t>
            </w:r>
            <w:r w:rsidRPr="002D3C4A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D3C4A">
              <w:rPr>
                <w:b/>
                <w:i/>
                <w:sz w:val="24"/>
                <w:szCs w:val="24"/>
              </w:rPr>
              <w:t>Минералы</w:t>
            </w:r>
          </w:p>
        </w:tc>
      </w:tr>
      <w:tr w:rsidR="002D3C4A" w:rsidRPr="002D3C4A" w:rsidTr="002D3C4A">
        <w:trPr>
          <w:trHeight w:val="839"/>
        </w:trPr>
        <w:tc>
          <w:tcPr>
            <w:tcW w:w="731" w:type="dxa"/>
          </w:tcPr>
          <w:p w:rsidR="002D3C4A" w:rsidRPr="002D3C4A" w:rsidRDefault="002D3C4A" w:rsidP="002D3C4A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339" w:type="dxa"/>
          </w:tcPr>
          <w:p w:rsidR="002D3C4A" w:rsidRPr="002D3C4A" w:rsidRDefault="002D3C4A" w:rsidP="002D3C4A">
            <w:pPr>
              <w:pStyle w:val="TableParagraph"/>
              <w:ind w:left="184" w:right="146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Земля,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внутреннее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строение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Земли.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Знакомство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с</w:t>
            </w:r>
            <w:r w:rsidRPr="002D3C4A">
              <w:rPr>
                <w:spacing w:val="-4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минералами,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горной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породой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и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рудой.</w:t>
            </w:r>
          </w:p>
          <w:p w:rsidR="002D3C4A" w:rsidRPr="002D3C4A" w:rsidRDefault="002D3C4A" w:rsidP="002D3C4A">
            <w:pPr>
              <w:pStyle w:val="TableParagraph"/>
              <w:ind w:left="184" w:right="147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Атмосфера</w:t>
            </w:r>
            <w:r w:rsidRPr="002D3C4A">
              <w:rPr>
                <w:spacing w:val="-5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Земли.</w:t>
            </w:r>
          </w:p>
        </w:tc>
        <w:tc>
          <w:tcPr>
            <w:tcW w:w="2242" w:type="dxa"/>
          </w:tcPr>
          <w:p w:rsidR="002D3C4A" w:rsidRPr="002D3C4A" w:rsidRDefault="002D3C4A" w:rsidP="002D3C4A">
            <w:pPr>
              <w:pStyle w:val="TableParagraph"/>
              <w:ind w:left="179" w:right="165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  <w:gridSpan w:val="2"/>
          </w:tcPr>
          <w:p w:rsidR="002D3C4A" w:rsidRPr="002D3C4A" w:rsidRDefault="002D3C4A" w:rsidP="002D3C4A">
            <w:pPr>
              <w:pStyle w:val="TableParagraph"/>
              <w:ind w:left="188" w:right="176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left="159" w:right="150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1</w:t>
            </w:r>
          </w:p>
        </w:tc>
        <w:tc>
          <w:tcPr>
            <w:tcW w:w="5129" w:type="dxa"/>
          </w:tcPr>
          <w:p w:rsidR="002D3C4A" w:rsidRPr="002D3C4A" w:rsidRDefault="002D3C4A" w:rsidP="002D3C4A">
            <w:pPr>
              <w:pStyle w:val="TableParagraph"/>
              <w:ind w:left="144" w:right="127" w:firstLine="31"/>
              <w:rPr>
                <w:sz w:val="24"/>
                <w:szCs w:val="24"/>
              </w:rPr>
            </w:pPr>
          </w:p>
        </w:tc>
      </w:tr>
      <w:tr w:rsidR="002D3C4A" w:rsidRPr="002D3C4A" w:rsidTr="002D3C4A">
        <w:trPr>
          <w:trHeight w:val="275"/>
        </w:trPr>
        <w:tc>
          <w:tcPr>
            <w:tcW w:w="14992" w:type="dxa"/>
            <w:gridSpan w:val="7"/>
          </w:tcPr>
          <w:p w:rsidR="002D3C4A" w:rsidRPr="002D3C4A" w:rsidRDefault="002D3C4A" w:rsidP="002D3C4A">
            <w:pPr>
              <w:pStyle w:val="TableParagraph"/>
              <w:ind w:left="5987" w:right="5268"/>
              <w:jc w:val="center"/>
              <w:rPr>
                <w:b/>
                <w:i/>
                <w:sz w:val="24"/>
                <w:szCs w:val="24"/>
              </w:rPr>
            </w:pPr>
            <w:r w:rsidRPr="002D3C4A">
              <w:rPr>
                <w:b/>
                <w:i/>
                <w:sz w:val="24"/>
                <w:szCs w:val="24"/>
              </w:rPr>
              <w:t>Живая</w:t>
            </w:r>
            <w:r w:rsidRPr="002D3C4A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b/>
                <w:i/>
                <w:sz w:val="24"/>
                <w:szCs w:val="24"/>
              </w:rPr>
              <w:t>природа</w:t>
            </w:r>
          </w:p>
        </w:tc>
      </w:tr>
      <w:tr w:rsidR="002D3C4A" w:rsidRPr="002D3C4A" w:rsidTr="002D3C4A">
        <w:trPr>
          <w:trHeight w:val="1274"/>
        </w:trPr>
        <w:tc>
          <w:tcPr>
            <w:tcW w:w="731" w:type="dxa"/>
          </w:tcPr>
          <w:p w:rsidR="002D3C4A" w:rsidRPr="002D3C4A" w:rsidRDefault="002D3C4A" w:rsidP="002D3C4A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5</w:t>
            </w:r>
          </w:p>
        </w:tc>
        <w:tc>
          <w:tcPr>
            <w:tcW w:w="4339" w:type="dxa"/>
          </w:tcPr>
          <w:p w:rsidR="002D3C4A" w:rsidRPr="002D3C4A" w:rsidRDefault="002D3C4A" w:rsidP="002D3C4A">
            <w:pPr>
              <w:pStyle w:val="TableParagraph"/>
              <w:ind w:left="184" w:right="149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Уникальность</w:t>
            </w:r>
            <w:r w:rsidRPr="002D3C4A">
              <w:rPr>
                <w:spacing w:val="-4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планеты</w:t>
            </w:r>
            <w:r w:rsidRPr="002D3C4A">
              <w:rPr>
                <w:spacing w:val="-5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Земля.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Условия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для</w:t>
            </w:r>
            <w:r w:rsidRPr="002D3C4A">
              <w:rPr>
                <w:spacing w:val="-1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существования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жизни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на</w:t>
            </w:r>
            <w:r w:rsidRPr="002D3C4A">
              <w:rPr>
                <w:spacing w:val="-3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Земле.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Свойства</w:t>
            </w:r>
            <w:r w:rsidRPr="002D3C4A">
              <w:rPr>
                <w:spacing w:val="-4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живых организмов. Взаимосвязи живых организмов.</w:t>
            </w:r>
          </w:p>
        </w:tc>
        <w:tc>
          <w:tcPr>
            <w:tcW w:w="2296" w:type="dxa"/>
            <w:gridSpan w:val="2"/>
          </w:tcPr>
          <w:p w:rsidR="002D3C4A" w:rsidRPr="002D3C4A" w:rsidRDefault="002D3C4A" w:rsidP="002D3C4A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8</w:t>
            </w:r>
          </w:p>
        </w:tc>
        <w:tc>
          <w:tcPr>
            <w:tcW w:w="1081" w:type="dxa"/>
          </w:tcPr>
          <w:p w:rsidR="002D3C4A" w:rsidRPr="002D3C4A" w:rsidRDefault="002D3C4A" w:rsidP="002D3C4A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3</w:t>
            </w:r>
          </w:p>
        </w:tc>
        <w:tc>
          <w:tcPr>
            <w:tcW w:w="5129" w:type="dxa"/>
          </w:tcPr>
          <w:p w:rsidR="002D3C4A" w:rsidRPr="002D3C4A" w:rsidRDefault="002D3C4A" w:rsidP="002D3C4A">
            <w:pPr>
              <w:pStyle w:val="TableParagraph"/>
              <w:ind w:left="144" w:right="127" w:firstLine="28"/>
              <w:rPr>
                <w:sz w:val="24"/>
                <w:szCs w:val="24"/>
              </w:rPr>
            </w:pPr>
          </w:p>
        </w:tc>
      </w:tr>
      <w:tr w:rsidR="002D3C4A" w:rsidRPr="002D3C4A" w:rsidTr="002D3C4A">
        <w:trPr>
          <w:trHeight w:val="380"/>
        </w:trPr>
        <w:tc>
          <w:tcPr>
            <w:tcW w:w="14992" w:type="dxa"/>
            <w:gridSpan w:val="7"/>
          </w:tcPr>
          <w:p w:rsidR="002D3C4A" w:rsidRPr="002D3C4A" w:rsidRDefault="002D3C4A" w:rsidP="002D3C4A">
            <w:pPr>
              <w:pStyle w:val="TableParagraph"/>
              <w:ind w:left="144" w:right="127" w:firstLine="28"/>
              <w:jc w:val="center"/>
              <w:rPr>
                <w:b/>
                <w:i/>
                <w:sz w:val="24"/>
                <w:szCs w:val="24"/>
              </w:rPr>
            </w:pPr>
            <w:r w:rsidRPr="002D3C4A">
              <w:rPr>
                <w:b/>
                <w:i/>
                <w:sz w:val="24"/>
                <w:szCs w:val="24"/>
              </w:rPr>
              <w:t xml:space="preserve">6. Решение заданий на формирование </w:t>
            </w:r>
            <w:proofErr w:type="spellStart"/>
            <w:proofErr w:type="gramStart"/>
            <w:r w:rsidRPr="002D3C4A">
              <w:rPr>
                <w:b/>
                <w:i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2D3C4A">
              <w:rPr>
                <w:b/>
                <w:i/>
                <w:sz w:val="24"/>
                <w:szCs w:val="24"/>
              </w:rPr>
              <w:t xml:space="preserve"> грамотности</w:t>
            </w:r>
          </w:p>
        </w:tc>
      </w:tr>
      <w:tr w:rsidR="002D3C4A" w:rsidRPr="002D3C4A" w:rsidTr="002D3C4A">
        <w:trPr>
          <w:trHeight w:val="272"/>
        </w:trPr>
        <w:tc>
          <w:tcPr>
            <w:tcW w:w="14992" w:type="dxa"/>
            <w:gridSpan w:val="7"/>
          </w:tcPr>
          <w:p w:rsidR="002D3C4A" w:rsidRPr="002D3C4A" w:rsidRDefault="002D3C4A" w:rsidP="002D3C4A">
            <w:pPr>
              <w:pStyle w:val="TableParagraph"/>
              <w:ind w:left="144" w:right="127" w:firstLine="28"/>
              <w:jc w:val="center"/>
              <w:rPr>
                <w:b/>
                <w:i/>
                <w:sz w:val="24"/>
                <w:szCs w:val="24"/>
              </w:rPr>
            </w:pPr>
            <w:r w:rsidRPr="002D3C4A">
              <w:rPr>
                <w:b/>
                <w:i/>
                <w:sz w:val="24"/>
                <w:szCs w:val="24"/>
              </w:rPr>
              <w:t>7. Итоговое тестирование</w:t>
            </w:r>
          </w:p>
        </w:tc>
      </w:tr>
      <w:tr w:rsidR="002D3C4A" w:rsidRPr="002D3C4A" w:rsidTr="002D3C4A">
        <w:trPr>
          <w:trHeight w:val="275"/>
        </w:trPr>
        <w:tc>
          <w:tcPr>
            <w:tcW w:w="5070" w:type="dxa"/>
            <w:gridSpan w:val="2"/>
          </w:tcPr>
          <w:p w:rsidR="002D3C4A" w:rsidRPr="002D3C4A" w:rsidRDefault="002D3C4A" w:rsidP="002D3C4A">
            <w:pPr>
              <w:pStyle w:val="TableParagraph"/>
              <w:ind w:right="2616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96" w:type="dxa"/>
            <w:gridSpan w:val="2"/>
          </w:tcPr>
          <w:p w:rsidR="002D3C4A" w:rsidRPr="002D3C4A" w:rsidRDefault="002D3C4A" w:rsidP="002D3C4A">
            <w:pPr>
              <w:pStyle w:val="TableParagraph"/>
              <w:ind w:right="411"/>
              <w:jc w:val="right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81" w:type="dxa"/>
          </w:tcPr>
          <w:p w:rsidR="002D3C4A" w:rsidRPr="002D3C4A" w:rsidRDefault="002D3C4A" w:rsidP="002D3C4A">
            <w:pPr>
              <w:pStyle w:val="TableParagraph"/>
              <w:ind w:left="788" w:right="771"/>
              <w:jc w:val="both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129" w:type="dxa"/>
          </w:tcPr>
          <w:p w:rsidR="002D3C4A" w:rsidRPr="002D3C4A" w:rsidRDefault="002D3C4A" w:rsidP="002D3C4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2D3C4A" w:rsidRPr="002D3C4A" w:rsidRDefault="002D3C4A" w:rsidP="002D3C4A">
      <w:pPr>
        <w:pStyle w:val="a7"/>
        <w:ind w:left="0"/>
        <w:rPr>
          <w:b/>
        </w:rPr>
      </w:pPr>
    </w:p>
    <w:p w:rsidR="002D3C4A" w:rsidRPr="002D3C4A" w:rsidRDefault="002D3C4A" w:rsidP="002D3C4A">
      <w:pPr>
        <w:pStyle w:val="1"/>
        <w:tabs>
          <w:tab w:val="left" w:pos="7610"/>
        </w:tabs>
        <w:ind w:left="7230" w:firstLine="167"/>
        <w:rPr>
          <w:sz w:val="24"/>
          <w:szCs w:val="24"/>
        </w:rPr>
      </w:pPr>
      <w:r w:rsidRPr="002D3C4A">
        <w:rPr>
          <w:sz w:val="24"/>
          <w:szCs w:val="24"/>
        </w:rPr>
        <w:t>6 класс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3"/>
        <w:gridCol w:w="5703"/>
        <w:gridCol w:w="2664"/>
        <w:gridCol w:w="1135"/>
        <w:gridCol w:w="1197"/>
        <w:gridCol w:w="3261"/>
      </w:tblGrid>
      <w:tr w:rsidR="002D3C4A" w:rsidRPr="002D3C4A" w:rsidTr="00F4505B">
        <w:trPr>
          <w:trHeight w:val="552"/>
        </w:trPr>
        <w:tc>
          <w:tcPr>
            <w:tcW w:w="783" w:type="dxa"/>
          </w:tcPr>
          <w:p w:rsidR="002D3C4A" w:rsidRPr="002D3C4A" w:rsidRDefault="002D3C4A" w:rsidP="002D3C4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03" w:type="dxa"/>
          </w:tcPr>
          <w:p w:rsidR="002D3C4A" w:rsidRPr="002D3C4A" w:rsidRDefault="002D3C4A" w:rsidP="002D3C4A">
            <w:pPr>
              <w:pStyle w:val="TableParagraph"/>
              <w:ind w:left="231" w:right="223"/>
              <w:jc w:val="center"/>
              <w:rPr>
                <w:b/>
                <w:sz w:val="24"/>
                <w:szCs w:val="24"/>
              </w:rPr>
            </w:pPr>
            <w:proofErr w:type="spellStart"/>
            <w:r w:rsidRPr="002D3C4A">
              <w:rPr>
                <w:b/>
                <w:sz w:val="24"/>
                <w:szCs w:val="24"/>
              </w:rPr>
              <w:t>Тема</w:t>
            </w:r>
            <w:proofErr w:type="spellEnd"/>
            <w:r w:rsidRPr="002D3C4A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D3C4A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664" w:type="dxa"/>
          </w:tcPr>
          <w:p w:rsidR="002D3C4A" w:rsidRPr="002D3C4A" w:rsidRDefault="002D3C4A" w:rsidP="002D3C4A">
            <w:pPr>
              <w:pStyle w:val="TableParagraph"/>
              <w:ind w:left="383" w:right="379" w:firstLine="278"/>
              <w:rPr>
                <w:b/>
                <w:sz w:val="24"/>
                <w:szCs w:val="24"/>
              </w:rPr>
            </w:pPr>
            <w:proofErr w:type="spellStart"/>
            <w:r w:rsidRPr="002D3C4A">
              <w:rPr>
                <w:b/>
                <w:sz w:val="24"/>
                <w:szCs w:val="24"/>
              </w:rPr>
              <w:t>Всего</w:t>
            </w:r>
            <w:proofErr w:type="spellEnd"/>
            <w:r w:rsidRPr="002D3C4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D3C4A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35" w:type="dxa"/>
          </w:tcPr>
          <w:p w:rsidR="002D3C4A" w:rsidRPr="002D3C4A" w:rsidRDefault="002D3C4A" w:rsidP="002D3C4A">
            <w:pPr>
              <w:pStyle w:val="TableParagraph"/>
              <w:ind w:left="188" w:right="185"/>
              <w:jc w:val="center"/>
              <w:rPr>
                <w:i/>
                <w:sz w:val="24"/>
                <w:szCs w:val="24"/>
              </w:rPr>
            </w:pPr>
            <w:proofErr w:type="spellStart"/>
            <w:r w:rsidRPr="002D3C4A">
              <w:rPr>
                <w:i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197" w:type="dxa"/>
          </w:tcPr>
          <w:p w:rsidR="002D3C4A" w:rsidRPr="002D3C4A" w:rsidRDefault="002D3C4A" w:rsidP="002D3C4A">
            <w:pPr>
              <w:pStyle w:val="TableParagraph"/>
              <w:ind w:left="159" w:right="154"/>
              <w:jc w:val="center"/>
              <w:rPr>
                <w:i/>
                <w:sz w:val="24"/>
                <w:szCs w:val="24"/>
              </w:rPr>
            </w:pPr>
            <w:proofErr w:type="spellStart"/>
            <w:r w:rsidRPr="002D3C4A">
              <w:rPr>
                <w:i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3261" w:type="dxa"/>
          </w:tcPr>
          <w:p w:rsidR="002D3C4A" w:rsidRPr="002D3C4A" w:rsidRDefault="002D3C4A" w:rsidP="002D3C4A">
            <w:pPr>
              <w:pStyle w:val="TableParagraph"/>
              <w:ind w:left="207" w:right="168" w:hanging="13"/>
              <w:jc w:val="center"/>
              <w:rPr>
                <w:b/>
                <w:sz w:val="24"/>
                <w:szCs w:val="24"/>
              </w:rPr>
            </w:pPr>
            <w:proofErr w:type="spellStart"/>
            <w:r w:rsidRPr="002D3C4A">
              <w:rPr>
                <w:b/>
                <w:sz w:val="24"/>
                <w:szCs w:val="24"/>
              </w:rPr>
              <w:t>Планируемый</w:t>
            </w:r>
            <w:proofErr w:type="spellEnd"/>
            <w:r w:rsidRPr="002D3C4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D3C4A">
              <w:rPr>
                <w:b/>
                <w:sz w:val="24"/>
                <w:szCs w:val="24"/>
              </w:rPr>
              <w:t>образователь</w:t>
            </w:r>
            <w:proofErr w:type="spellEnd"/>
            <w:r w:rsidRPr="002D3C4A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D3C4A">
              <w:rPr>
                <w:b/>
                <w:sz w:val="24"/>
                <w:szCs w:val="24"/>
              </w:rPr>
              <w:t>ный</w:t>
            </w:r>
            <w:proofErr w:type="spellEnd"/>
            <w:r w:rsidRPr="002D3C4A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D3C4A">
              <w:rPr>
                <w:b/>
                <w:sz w:val="24"/>
                <w:szCs w:val="24"/>
              </w:rPr>
              <w:t>результат</w:t>
            </w:r>
            <w:proofErr w:type="spellEnd"/>
          </w:p>
        </w:tc>
      </w:tr>
      <w:tr w:rsidR="002D3C4A" w:rsidRPr="002D3C4A" w:rsidTr="00F4505B">
        <w:trPr>
          <w:trHeight w:val="275"/>
        </w:trPr>
        <w:tc>
          <w:tcPr>
            <w:tcW w:w="14743" w:type="dxa"/>
            <w:gridSpan w:val="6"/>
          </w:tcPr>
          <w:p w:rsidR="002D3C4A" w:rsidRPr="002D3C4A" w:rsidRDefault="002D3C4A" w:rsidP="002D3C4A">
            <w:pPr>
              <w:pStyle w:val="TableParagraph"/>
              <w:ind w:left="5707" w:right="499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D3C4A">
              <w:rPr>
                <w:b/>
                <w:i/>
                <w:sz w:val="24"/>
                <w:szCs w:val="24"/>
              </w:rPr>
              <w:t>Мои</w:t>
            </w:r>
            <w:proofErr w:type="spellEnd"/>
            <w:r w:rsidRPr="002D3C4A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D3C4A">
              <w:rPr>
                <w:b/>
                <w:i/>
                <w:sz w:val="24"/>
                <w:szCs w:val="24"/>
              </w:rPr>
              <w:t>увлечения</w:t>
            </w:r>
            <w:proofErr w:type="spellEnd"/>
          </w:p>
        </w:tc>
      </w:tr>
      <w:tr w:rsidR="002D3C4A" w:rsidRPr="002D3C4A" w:rsidTr="00F4505B">
        <w:trPr>
          <w:trHeight w:val="1121"/>
        </w:trPr>
        <w:tc>
          <w:tcPr>
            <w:tcW w:w="783" w:type="dxa"/>
          </w:tcPr>
          <w:p w:rsidR="002D3C4A" w:rsidRPr="002D3C4A" w:rsidRDefault="002D3C4A" w:rsidP="002D3C4A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1</w:t>
            </w:r>
          </w:p>
        </w:tc>
        <w:tc>
          <w:tcPr>
            <w:tcW w:w="5703" w:type="dxa"/>
          </w:tcPr>
          <w:p w:rsidR="002D3C4A" w:rsidRPr="002D3C4A" w:rsidRDefault="002D3C4A" w:rsidP="002D3C4A">
            <w:pPr>
              <w:pStyle w:val="TableParagraph"/>
              <w:ind w:left="228" w:right="225"/>
              <w:jc w:val="center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>Мир увлечений. Учимся исследовать. Этапы исследования. Как избежать возможных ошибок и просчетов.</w:t>
            </w:r>
          </w:p>
        </w:tc>
        <w:tc>
          <w:tcPr>
            <w:tcW w:w="2664" w:type="dxa"/>
          </w:tcPr>
          <w:p w:rsidR="002D3C4A" w:rsidRPr="002D3C4A" w:rsidRDefault="002D3C4A" w:rsidP="002D3C4A">
            <w:pPr>
              <w:pStyle w:val="TableParagraph"/>
              <w:ind w:left="1157" w:right="1149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2D3C4A" w:rsidRPr="002D3C4A" w:rsidRDefault="002D3C4A" w:rsidP="002D3C4A">
            <w:pPr>
              <w:pStyle w:val="TableParagraph"/>
              <w:ind w:left="188" w:right="176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</w:tcPr>
          <w:p w:rsidR="002D3C4A" w:rsidRPr="002D3C4A" w:rsidRDefault="002D3C4A" w:rsidP="002D3C4A">
            <w:pPr>
              <w:pStyle w:val="TableParagraph"/>
              <w:ind w:left="159" w:right="150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2D3C4A" w:rsidRPr="002D3C4A" w:rsidRDefault="002D3C4A" w:rsidP="002D3C4A">
            <w:pPr>
              <w:pStyle w:val="TableParagraph"/>
              <w:ind w:left="267" w:right="256" w:firstLine="24"/>
              <w:jc w:val="both"/>
              <w:rPr>
                <w:sz w:val="24"/>
                <w:szCs w:val="24"/>
              </w:rPr>
            </w:pPr>
          </w:p>
        </w:tc>
      </w:tr>
      <w:tr w:rsidR="002D3C4A" w:rsidRPr="002D3C4A" w:rsidTr="00F4505B">
        <w:trPr>
          <w:trHeight w:val="278"/>
        </w:trPr>
        <w:tc>
          <w:tcPr>
            <w:tcW w:w="14743" w:type="dxa"/>
            <w:gridSpan w:val="6"/>
          </w:tcPr>
          <w:p w:rsidR="002D3C4A" w:rsidRPr="002D3C4A" w:rsidRDefault="002D3C4A" w:rsidP="002D3C4A">
            <w:pPr>
              <w:pStyle w:val="TableParagraph"/>
              <w:ind w:left="5707" w:right="4989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D3C4A">
              <w:rPr>
                <w:b/>
                <w:i/>
                <w:sz w:val="24"/>
                <w:szCs w:val="24"/>
              </w:rPr>
              <w:t>Растения</w:t>
            </w:r>
            <w:proofErr w:type="spellEnd"/>
            <w:r w:rsidRPr="002D3C4A">
              <w:rPr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2D3C4A">
              <w:rPr>
                <w:b/>
                <w:i/>
                <w:sz w:val="24"/>
                <w:szCs w:val="24"/>
              </w:rPr>
              <w:t>нашей</w:t>
            </w:r>
            <w:proofErr w:type="spellEnd"/>
            <w:r w:rsidRPr="002D3C4A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D3C4A">
              <w:rPr>
                <w:b/>
                <w:i/>
                <w:sz w:val="24"/>
                <w:szCs w:val="24"/>
              </w:rPr>
              <w:t>жизни</w:t>
            </w:r>
            <w:proofErr w:type="spellEnd"/>
          </w:p>
        </w:tc>
      </w:tr>
      <w:tr w:rsidR="002D3C4A" w:rsidRPr="002D3C4A" w:rsidTr="00F4505B">
        <w:trPr>
          <w:trHeight w:val="551"/>
        </w:trPr>
        <w:tc>
          <w:tcPr>
            <w:tcW w:w="783" w:type="dxa"/>
          </w:tcPr>
          <w:p w:rsidR="002D3C4A" w:rsidRPr="002D3C4A" w:rsidRDefault="002D3C4A" w:rsidP="002D3C4A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2</w:t>
            </w:r>
          </w:p>
        </w:tc>
        <w:tc>
          <w:tcPr>
            <w:tcW w:w="5703" w:type="dxa"/>
          </w:tcPr>
          <w:p w:rsidR="002D3C4A" w:rsidRPr="002D3C4A" w:rsidRDefault="002D3C4A" w:rsidP="002D3C4A">
            <w:pPr>
              <w:pStyle w:val="TableParagraph"/>
              <w:ind w:left="285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 xml:space="preserve">Приспособляемость растений </w:t>
            </w:r>
            <w:proofErr w:type="gramStart"/>
            <w:r w:rsidRPr="002D3C4A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2D3C4A">
              <w:rPr>
                <w:sz w:val="24"/>
                <w:szCs w:val="24"/>
                <w:lang w:val="ru-RU"/>
              </w:rPr>
              <w:t xml:space="preserve">  </w:t>
            </w:r>
          </w:p>
          <w:p w:rsidR="002D3C4A" w:rsidRPr="002D3C4A" w:rsidRDefault="002D3C4A" w:rsidP="002D3C4A">
            <w:pPr>
              <w:pStyle w:val="TableParagraph"/>
              <w:ind w:left="285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 xml:space="preserve">окружающей среде. Взаимоотношения в мире растений. Зеленые синоптики. </w:t>
            </w:r>
          </w:p>
          <w:p w:rsidR="002D3C4A" w:rsidRPr="002D3C4A" w:rsidRDefault="002D3C4A" w:rsidP="002D3C4A">
            <w:pPr>
              <w:pStyle w:val="TableParagraph"/>
              <w:ind w:left="285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 xml:space="preserve">Биологические часы. Как и зачем двигаются растения. Растительное мыло.  </w:t>
            </w:r>
          </w:p>
          <w:p w:rsidR="002D3C4A" w:rsidRPr="002D3C4A" w:rsidRDefault="002D3C4A" w:rsidP="002D3C4A">
            <w:pPr>
              <w:pStyle w:val="TableParagraph"/>
              <w:ind w:left="285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 xml:space="preserve">Посуда, одежда и обувь из растений. </w:t>
            </w:r>
            <w:proofErr w:type="gramStart"/>
            <w:r w:rsidRPr="002D3C4A">
              <w:rPr>
                <w:sz w:val="24"/>
                <w:szCs w:val="24"/>
                <w:lang w:val="ru-RU"/>
              </w:rPr>
              <w:t>Живущие</w:t>
            </w:r>
            <w:proofErr w:type="gramEnd"/>
            <w:r w:rsidRPr="002D3C4A">
              <w:rPr>
                <w:sz w:val="24"/>
                <w:szCs w:val="24"/>
                <w:lang w:val="ru-RU"/>
              </w:rPr>
              <w:t xml:space="preserve"> в воде. Растение-аквариум.</w:t>
            </w:r>
          </w:p>
          <w:p w:rsidR="002D3C4A" w:rsidRPr="002D3C4A" w:rsidRDefault="002D3C4A" w:rsidP="002D3C4A">
            <w:pPr>
              <w:pStyle w:val="TableParagraph"/>
              <w:ind w:left="191"/>
              <w:rPr>
                <w:sz w:val="24"/>
                <w:szCs w:val="24"/>
                <w:lang w:val="ru-RU"/>
              </w:rPr>
            </w:pPr>
          </w:p>
        </w:tc>
        <w:tc>
          <w:tcPr>
            <w:tcW w:w="2664" w:type="dxa"/>
          </w:tcPr>
          <w:p w:rsidR="002D3C4A" w:rsidRPr="002D3C4A" w:rsidRDefault="002D3C4A" w:rsidP="002D3C4A">
            <w:pPr>
              <w:pStyle w:val="TableParagraph"/>
              <w:ind w:left="1157" w:right="1149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2D3C4A" w:rsidRPr="002D3C4A" w:rsidRDefault="002D3C4A" w:rsidP="002D3C4A">
            <w:pPr>
              <w:pStyle w:val="TableParagraph"/>
              <w:ind w:left="188" w:right="176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2D3C4A" w:rsidRPr="002D3C4A" w:rsidRDefault="002D3C4A" w:rsidP="002D3C4A">
            <w:pPr>
              <w:pStyle w:val="TableParagraph"/>
              <w:ind w:left="159" w:right="150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2D3C4A" w:rsidRPr="002D3C4A" w:rsidRDefault="002D3C4A" w:rsidP="002D3C4A">
            <w:pPr>
              <w:pStyle w:val="TableParagraph"/>
              <w:ind w:left="107" w:right="100"/>
              <w:jc w:val="both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>Сформулировать проблему, описанную в тексте. Определить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контекст.</w:t>
            </w:r>
          </w:p>
          <w:p w:rsidR="002D3C4A" w:rsidRPr="002D3C4A" w:rsidRDefault="002D3C4A" w:rsidP="002D3C4A">
            <w:pPr>
              <w:pStyle w:val="TableParagraph"/>
              <w:ind w:left="107" w:right="99"/>
              <w:jc w:val="both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>Выделить информацию, которая имеет принципиальное значение</w:t>
            </w:r>
            <w:r w:rsidRPr="002D3C4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для решения проблемы.</w:t>
            </w:r>
          </w:p>
          <w:p w:rsidR="002D3C4A" w:rsidRPr="002D3C4A" w:rsidRDefault="002D3C4A" w:rsidP="002D3C4A">
            <w:pPr>
              <w:pStyle w:val="TableParagraph"/>
              <w:ind w:left="107" w:right="104"/>
              <w:jc w:val="both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>Отразить описанные в тексте факты и отношения между ними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в</w:t>
            </w:r>
            <w:r w:rsidRPr="002D3C4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2D3C4A">
              <w:rPr>
                <w:sz w:val="24"/>
                <w:szCs w:val="24"/>
                <w:lang w:val="ru-RU"/>
              </w:rPr>
              <w:t>граф-схеме</w:t>
            </w:r>
            <w:proofErr w:type="spellEnd"/>
            <w:proofErr w:type="gramEnd"/>
            <w:r w:rsidRPr="002D3C4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(кластере,</w:t>
            </w:r>
            <w:r w:rsidRPr="002D3C4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lastRenderedPageBreak/>
              <w:t>таблице)</w:t>
            </w:r>
          </w:p>
          <w:p w:rsidR="002D3C4A" w:rsidRPr="002D3C4A" w:rsidRDefault="002D3C4A" w:rsidP="002D3C4A">
            <w:pPr>
              <w:pStyle w:val="TableParagraph"/>
              <w:ind w:left="107" w:right="95"/>
              <w:jc w:val="both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 xml:space="preserve">Из предложенных вариантов выбрать возможные пути и </w:t>
            </w:r>
            <w:proofErr w:type="spellStart"/>
            <w:r w:rsidRPr="002D3C4A">
              <w:rPr>
                <w:sz w:val="24"/>
                <w:szCs w:val="24"/>
                <w:lang w:val="ru-RU"/>
              </w:rPr>
              <w:t>сп</w:t>
            </w:r>
            <w:proofErr w:type="gramStart"/>
            <w:r w:rsidRPr="002D3C4A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2D3C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3C4A">
              <w:rPr>
                <w:sz w:val="24"/>
                <w:szCs w:val="24"/>
                <w:lang w:val="ru-RU"/>
              </w:rPr>
              <w:t>собы</w:t>
            </w:r>
            <w:proofErr w:type="spellEnd"/>
            <w:r w:rsidRPr="002D3C4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решения проблемы.</w:t>
            </w:r>
          </w:p>
          <w:p w:rsidR="002D3C4A" w:rsidRPr="002D3C4A" w:rsidRDefault="002D3C4A" w:rsidP="002D3C4A">
            <w:pPr>
              <w:pStyle w:val="TableParagraph"/>
              <w:ind w:left="107" w:right="102"/>
              <w:jc w:val="both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>Вставить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пропущенную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в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тексте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информацию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из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таблицы,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2D3C4A">
              <w:rPr>
                <w:sz w:val="24"/>
                <w:szCs w:val="24"/>
                <w:lang w:val="ru-RU"/>
              </w:rPr>
              <w:t>граф-схемы</w:t>
            </w:r>
            <w:proofErr w:type="spellEnd"/>
            <w:proofErr w:type="gramEnd"/>
            <w:r w:rsidRPr="002D3C4A">
              <w:rPr>
                <w:sz w:val="24"/>
                <w:szCs w:val="24"/>
                <w:lang w:val="ru-RU"/>
              </w:rPr>
              <w:t>,</w:t>
            </w:r>
            <w:r w:rsidRPr="002D3C4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диаграммы.</w:t>
            </w:r>
          </w:p>
          <w:p w:rsidR="002D3C4A" w:rsidRPr="002D3C4A" w:rsidRDefault="002D3C4A" w:rsidP="002D3C4A">
            <w:pPr>
              <w:pStyle w:val="TableParagraph"/>
              <w:ind w:left="107" w:right="95"/>
              <w:jc w:val="both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>Привести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примеры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жизненных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ситуаций,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в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которых</w:t>
            </w:r>
            <w:r w:rsidRPr="002D3C4A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могут</w:t>
            </w:r>
            <w:r w:rsidRPr="002D3C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быть применены установленные пути и способы решения проблемы.</w:t>
            </w:r>
          </w:p>
          <w:p w:rsidR="002D3C4A" w:rsidRPr="002D3C4A" w:rsidRDefault="002D3C4A" w:rsidP="002D3C4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D3C4A">
              <w:rPr>
                <w:sz w:val="24"/>
                <w:szCs w:val="24"/>
                <w:lang w:val="ru-RU"/>
              </w:rPr>
              <w:t xml:space="preserve">  Построить</w:t>
            </w:r>
            <w:r w:rsidRPr="002D3C4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алгоритм</w:t>
            </w:r>
            <w:r w:rsidRPr="002D3C4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решения</w:t>
            </w:r>
            <w:r w:rsidRPr="002D3C4A">
              <w:rPr>
                <w:spacing w:val="-3"/>
                <w:sz w:val="24"/>
                <w:szCs w:val="24"/>
                <w:lang w:val="ru-RU"/>
              </w:rPr>
              <w:t xml:space="preserve">  </w:t>
            </w:r>
            <w:r w:rsidRPr="002D3C4A">
              <w:rPr>
                <w:sz w:val="24"/>
                <w:szCs w:val="24"/>
                <w:lang w:val="ru-RU"/>
              </w:rPr>
              <w:t>проблемы</w:t>
            </w:r>
            <w:r w:rsidRPr="002D3C4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по</w:t>
            </w:r>
            <w:r w:rsidRPr="002D3C4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данному</w:t>
            </w:r>
            <w:r w:rsidRPr="002D3C4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D3C4A">
              <w:rPr>
                <w:sz w:val="24"/>
                <w:szCs w:val="24"/>
                <w:lang w:val="ru-RU"/>
              </w:rPr>
              <w:t>условию.</w:t>
            </w:r>
          </w:p>
        </w:tc>
      </w:tr>
    </w:tbl>
    <w:tbl>
      <w:tblPr>
        <w:tblStyle w:val="a3"/>
        <w:tblW w:w="0" w:type="auto"/>
        <w:tblLayout w:type="fixed"/>
        <w:tblLook w:val="01E0"/>
      </w:tblPr>
      <w:tblGrid>
        <w:gridCol w:w="531"/>
        <w:gridCol w:w="5703"/>
        <w:gridCol w:w="396"/>
        <w:gridCol w:w="2268"/>
        <w:gridCol w:w="1135"/>
        <w:gridCol w:w="1416"/>
        <w:gridCol w:w="3260"/>
      </w:tblGrid>
      <w:tr w:rsidR="002D3C4A" w:rsidRPr="002D3C4A" w:rsidTr="00F4505B">
        <w:trPr>
          <w:trHeight w:val="275"/>
        </w:trPr>
        <w:tc>
          <w:tcPr>
            <w:tcW w:w="14709" w:type="dxa"/>
            <w:gridSpan w:val="7"/>
          </w:tcPr>
          <w:p w:rsidR="002D3C4A" w:rsidRPr="002D3C4A" w:rsidRDefault="002D3C4A" w:rsidP="002D3C4A">
            <w:pPr>
              <w:pStyle w:val="TableParagraph"/>
              <w:ind w:left="5707" w:right="4991"/>
              <w:jc w:val="center"/>
              <w:rPr>
                <w:b/>
                <w:i/>
                <w:sz w:val="24"/>
                <w:szCs w:val="24"/>
              </w:rPr>
            </w:pPr>
            <w:r w:rsidRPr="002D3C4A">
              <w:rPr>
                <w:b/>
                <w:i/>
                <w:sz w:val="24"/>
                <w:szCs w:val="24"/>
              </w:rPr>
              <w:lastRenderedPageBreak/>
              <w:t>Животные в нашей жизни</w:t>
            </w:r>
          </w:p>
        </w:tc>
      </w:tr>
      <w:tr w:rsidR="002D3C4A" w:rsidRPr="002D3C4A" w:rsidTr="00F4505B">
        <w:trPr>
          <w:trHeight w:val="1544"/>
        </w:trPr>
        <w:tc>
          <w:tcPr>
            <w:tcW w:w="531" w:type="dxa"/>
          </w:tcPr>
          <w:p w:rsidR="002D3C4A" w:rsidRPr="002D3C4A" w:rsidRDefault="002D3C4A" w:rsidP="002D3C4A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3</w:t>
            </w:r>
          </w:p>
        </w:tc>
        <w:tc>
          <w:tcPr>
            <w:tcW w:w="5703" w:type="dxa"/>
          </w:tcPr>
          <w:p w:rsidR="002D3C4A" w:rsidRPr="002D3C4A" w:rsidRDefault="002D3C4A" w:rsidP="002D3C4A">
            <w:pPr>
              <w:pStyle w:val="TableParagraph"/>
              <w:ind w:left="178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 xml:space="preserve">Карлики и гиганты в мире животных. </w:t>
            </w:r>
            <w:proofErr w:type="gramStart"/>
            <w:r w:rsidRPr="002D3C4A">
              <w:rPr>
                <w:sz w:val="24"/>
                <w:szCs w:val="24"/>
              </w:rPr>
              <w:t>Одетые</w:t>
            </w:r>
            <w:proofErr w:type="gramEnd"/>
            <w:r w:rsidRPr="002D3C4A">
              <w:rPr>
                <w:sz w:val="24"/>
                <w:szCs w:val="24"/>
              </w:rPr>
              <w:t xml:space="preserve"> в броню. </w:t>
            </w:r>
            <w:proofErr w:type="gramStart"/>
            <w:r w:rsidRPr="002D3C4A">
              <w:rPr>
                <w:sz w:val="24"/>
                <w:szCs w:val="24"/>
              </w:rPr>
              <w:t>Рождающие</w:t>
            </w:r>
            <w:proofErr w:type="gramEnd"/>
            <w:r w:rsidRPr="002D3C4A">
              <w:rPr>
                <w:sz w:val="24"/>
                <w:szCs w:val="24"/>
              </w:rPr>
              <w:t xml:space="preserve"> мел. Язык животных. Ядовитые  животные. Животные-строители. Заботливые родители. Животные –  понятливые ученики. Животные-рекордсмены.</w:t>
            </w:r>
          </w:p>
        </w:tc>
        <w:tc>
          <w:tcPr>
            <w:tcW w:w="2664" w:type="dxa"/>
            <w:gridSpan w:val="2"/>
          </w:tcPr>
          <w:p w:rsidR="002D3C4A" w:rsidRPr="002D3C4A" w:rsidRDefault="002D3C4A" w:rsidP="002D3C4A">
            <w:pPr>
              <w:pStyle w:val="TableParagraph"/>
              <w:ind w:left="1157" w:right="1149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10</w:t>
            </w:r>
          </w:p>
          <w:p w:rsidR="002D3C4A" w:rsidRPr="002D3C4A" w:rsidRDefault="002D3C4A" w:rsidP="002D3C4A">
            <w:pPr>
              <w:pStyle w:val="TableParagraph"/>
              <w:rPr>
                <w:b/>
                <w:sz w:val="24"/>
                <w:szCs w:val="24"/>
              </w:rPr>
            </w:pPr>
          </w:p>
          <w:p w:rsidR="002D3C4A" w:rsidRPr="002D3C4A" w:rsidRDefault="002D3C4A" w:rsidP="002D3C4A">
            <w:pPr>
              <w:pStyle w:val="TableParagraph"/>
              <w:ind w:right="1149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2D3C4A" w:rsidRPr="002D3C4A" w:rsidRDefault="002D3C4A" w:rsidP="002D3C4A">
            <w:pPr>
              <w:pStyle w:val="TableParagraph"/>
              <w:ind w:right="221"/>
              <w:jc w:val="right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right="362"/>
              <w:jc w:val="right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2D3C4A" w:rsidRPr="002D3C4A" w:rsidRDefault="002D3C4A" w:rsidP="002D3C4A">
            <w:pPr>
              <w:pStyle w:val="TableParagraph"/>
              <w:ind w:left="267" w:right="256" w:firstLine="40"/>
              <w:jc w:val="both"/>
              <w:rPr>
                <w:sz w:val="24"/>
                <w:szCs w:val="24"/>
              </w:rPr>
            </w:pPr>
          </w:p>
        </w:tc>
      </w:tr>
      <w:tr w:rsidR="002D3C4A" w:rsidRPr="002D3C4A" w:rsidTr="00F4505B">
        <w:trPr>
          <w:trHeight w:val="282"/>
        </w:trPr>
        <w:tc>
          <w:tcPr>
            <w:tcW w:w="14709" w:type="dxa"/>
            <w:gridSpan w:val="7"/>
          </w:tcPr>
          <w:p w:rsidR="002D3C4A" w:rsidRPr="002D3C4A" w:rsidRDefault="002D3C4A" w:rsidP="002D3C4A">
            <w:pPr>
              <w:pStyle w:val="TableParagraph"/>
              <w:ind w:left="5707" w:right="4990"/>
              <w:jc w:val="center"/>
              <w:rPr>
                <w:b/>
                <w:i/>
                <w:sz w:val="24"/>
                <w:szCs w:val="24"/>
              </w:rPr>
            </w:pPr>
            <w:r w:rsidRPr="002D3C4A">
              <w:rPr>
                <w:b/>
                <w:i/>
                <w:sz w:val="24"/>
                <w:szCs w:val="24"/>
              </w:rPr>
              <w:t>Загадочные явления</w:t>
            </w:r>
          </w:p>
        </w:tc>
      </w:tr>
      <w:tr w:rsidR="002D3C4A" w:rsidRPr="002D3C4A" w:rsidTr="00F4505B">
        <w:trPr>
          <w:trHeight w:val="278"/>
        </w:trPr>
        <w:tc>
          <w:tcPr>
            <w:tcW w:w="531" w:type="dxa"/>
          </w:tcPr>
          <w:p w:rsidR="002D3C4A" w:rsidRPr="002D3C4A" w:rsidRDefault="002D3C4A" w:rsidP="002D3C4A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4</w:t>
            </w:r>
          </w:p>
        </w:tc>
        <w:tc>
          <w:tcPr>
            <w:tcW w:w="6099" w:type="dxa"/>
            <w:gridSpan w:val="2"/>
          </w:tcPr>
          <w:p w:rsidR="002D3C4A" w:rsidRPr="002D3C4A" w:rsidRDefault="002D3C4A" w:rsidP="002D3C4A">
            <w:pPr>
              <w:pStyle w:val="TableParagraph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Загадка магнитов. Вода на стекле. Создание природных явлений в быту.</w:t>
            </w:r>
          </w:p>
        </w:tc>
        <w:tc>
          <w:tcPr>
            <w:tcW w:w="2268" w:type="dxa"/>
          </w:tcPr>
          <w:p w:rsidR="002D3C4A" w:rsidRPr="002D3C4A" w:rsidRDefault="002D3C4A" w:rsidP="002D3C4A">
            <w:pPr>
              <w:pStyle w:val="TableParagraph"/>
              <w:ind w:right="970"/>
              <w:jc w:val="right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2D3C4A" w:rsidRPr="002D3C4A" w:rsidRDefault="002D3C4A" w:rsidP="002D3C4A">
            <w:pPr>
              <w:pStyle w:val="TableParagraph"/>
              <w:ind w:right="314"/>
              <w:jc w:val="right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left="461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vMerge w:val="restart"/>
          </w:tcPr>
          <w:p w:rsidR="002D3C4A" w:rsidRPr="002D3C4A" w:rsidRDefault="002D3C4A" w:rsidP="002D3C4A">
            <w:pPr>
              <w:pStyle w:val="TableParagraph"/>
              <w:ind w:left="267" w:right="246" w:firstLine="24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Применяет информацию, извлечённую</w:t>
            </w:r>
            <w:r w:rsidRPr="002D3C4A">
              <w:rPr>
                <w:spacing w:val="56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из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текста,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для</w:t>
            </w:r>
            <w:r w:rsidRPr="002D3C4A">
              <w:rPr>
                <w:spacing w:val="-1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решения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разного</w:t>
            </w:r>
            <w:r w:rsidRPr="002D3C4A">
              <w:rPr>
                <w:spacing w:val="-2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рода</w:t>
            </w:r>
            <w:r w:rsidRPr="002D3C4A">
              <w:rPr>
                <w:spacing w:val="-1"/>
                <w:sz w:val="24"/>
                <w:szCs w:val="24"/>
              </w:rPr>
              <w:t xml:space="preserve"> </w:t>
            </w:r>
            <w:r w:rsidRPr="002D3C4A">
              <w:rPr>
                <w:sz w:val="24"/>
                <w:szCs w:val="24"/>
              </w:rPr>
              <w:t>проблем</w:t>
            </w:r>
          </w:p>
        </w:tc>
      </w:tr>
      <w:tr w:rsidR="002D3C4A" w:rsidRPr="002D3C4A" w:rsidTr="00F4505B">
        <w:trPr>
          <w:trHeight w:val="541"/>
        </w:trPr>
        <w:tc>
          <w:tcPr>
            <w:tcW w:w="531" w:type="dxa"/>
          </w:tcPr>
          <w:p w:rsidR="002D3C4A" w:rsidRPr="002D3C4A" w:rsidRDefault="002D3C4A" w:rsidP="002D3C4A">
            <w:pPr>
              <w:pStyle w:val="TableParagraph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5</w:t>
            </w:r>
          </w:p>
        </w:tc>
        <w:tc>
          <w:tcPr>
            <w:tcW w:w="6099" w:type="dxa"/>
            <w:gridSpan w:val="2"/>
          </w:tcPr>
          <w:p w:rsidR="002D3C4A" w:rsidRPr="002D3C4A" w:rsidRDefault="002D3C4A" w:rsidP="002D3C4A">
            <w:pPr>
              <w:pStyle w:val="TableParagraph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 xml:space="preserve">Решение заданий на формирование </w:t>
            </w:r>
            <w:proofErr w:type="spellStart"/>
            <w:proofErr w:type="gramStart"/>
            <w:r w:rsidRPr="002D3C4A">
              <w:rPr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2D3C4A">
              <w:rPr>
                <w:sz w:val="24"/>
                <w:szCs w:val="24"/>
              </w:rPr>
              <w:t xml:space="preserve"> грамотности</w:t>
            </w:r>
          </w:p>
        </w:tc>
        <w:tc>
          <w:tcPr>
            <w:tcW w:w="2268" w:type="dxa"/>
          </w:tcPr>
          <w:p w:rsidR="002D3C4A" w:rsidRPr="002D3C4A" w:rsidRDefault="002D3C4A" w:rsidP="002D3C4A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2D3C4A" w:rsidRPr="002D3C4A" w:rsidRDefault="002D3C4A" w:rsidP="002D3C4A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0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</w:tcPr>
          <w:p w:rsidR="002D3C4A" w:rsidRPr="002D3C4A" w:rsidRDefault="002D3C4A" w:rsidP="002D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C4A" w:rsidRPr="002D3C4A" w:rsidTr="00F4505B">
        <w:trPr>
          <w:trHeight w:val="541"/>
        </w:trPr>
        <w:tc>
          <w:tcPr>
            <w:tcW w:w="531" w:type="dxa"/>
          </w:tcPr>
          <w:p w:rsidR="002D3C4A" w:rsidRPr="002D3C4A" w:rsidRDefault="002D3C4A" w:rsidP="002D3C4A">
            <w:pPr>
              <w:pStyle w:val="TableParagraph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6</w:t>
            </w:r>
          </w:p>
        </w:tc>
        <w:tc>
          <w:tcPr>
            <w:tcW w:w="6099" w:type="dxa"/>
            <w:gridSpan w:val="2"/>
          </w:tcPr>
          <w:p w:rsidR="002D3C4A" w:rsidRPr="002D3C4A" w:rsidRDefault="002D3C4A" w:rsidP="002D3C4A">
            <w:pPr>
              <w:pStyle w:val="TableParagraph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2268" w:type="dxa"/>
          </w:tcPr>
          <w:p w:rsidR="002D3C4A" w:rsidRPr="002D3C4A" w:rsidRDefault="002D3C4A" w:rsidP="002D3C4A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D3C4A" w:rsidRPr="002D3C4A" w:rsidRDefault="002D3C4A" w:rsidP="002D3C4A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0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2D3C4A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3C4A" w:rsidRPr="002D3C4A" w:rsidRDefault="002D3C4A" w:rsidP="002D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C4A" w:rsidRPr="002D3C4A" w:rsidTr="00F4505B">
        <w:trPr>
          <w:trHeight w:val="275"/>
        </w:trPr>
        <w:tc>
          <w:tcPr>
            <w:tcW w:w="531" w:type="dxa"/>
          </w:tcPr>
          <w:p w:rsidR="002D3C4A" w:rsidRPr="002D3C4A" w:rsidRDefault="002D3C4A" w:rsidP="002D3C4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99" w:type="dxa"/>
            <w:gridSpan w:val="2"/>
          </w:tcPr>
          <w:p w:rsidR="002D3C4A" w:rsidRPr="002D3C4A" w:rsidRDefault="002D3C4A" w:rsidP="002D3C4A">
            <w:pPr>
              <w:pStyle w:val="TableParagraph"/>
              <w:ind w:right="2743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2D3C4A" w:rsidRPr="002D3C4A" w:rsidRDefault="002D3C4A" w:rsidP="002D3C4A">
            <w:pPr>
              <w:pStyle w:val="TableParagraph"/>
              <w:ind w:right="960"/>
              <w:jc w:val="right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135" w:type="dxa"/>
          </w:tcPr>
          <w:p w:rsidR="002D3C4A" w:rsidRPr="002D3C4A" w:rsidRDefault="002D3C4A" w:rsidP="002D3C4A">
            <w:pPr>
              <w:pStyle w:val="TableParagraph"/>
              <w:ind w:right="276"/>
              <w:jc w:val="right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6" w:type="dxa"/>
          </w:tcPr>
          <w:p w:rsidR="002D3C4A" w:rsidRPr="002D3C4A" w:rsidRDefault="002D3C4A" w:rsidP="002D3C4A">
            <w:pPr>
              <w:pStyle w:val="TableParagraph"/>
              <w:ind w:right="357"/>
              <w:jc w:val="right"/>
              <w:rPr>
                <w:b/>
                <w:sz w:val="24"/>
                <w:szCs w:val="24"/>
              </w:rPr>
            </w:pPr>
            <w:r w:rsidRPr="002D3C4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2D3C4A" w:rsidRPr="002D3C4A" w:rsidRDefault="002D3C4A" w:rsidP="002D3C4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2D3C4A" w:rsidRPr="002D3C4A" w:rsidRDefault="002D3C4A" w:rsidP="002D3C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3C4A" w:rsidRPr="002D3C4A" w:rsidSect="002D3C4A">
      <w:footerReference w:type="default" r:id="rId7"/>
      <w:pgSz w:w="16838" w:h="11906" w:orient="landscape"/>
      <w:pgMar w:top="851" w:right="425" w:bottom="992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E51" w:rsidRDefault="00932E51" w:rsidP="00932E51">
      <w:pPr>
        <w:spacing w:after="0" w:line="240" w:lineRule="auto"/>
      </w:pPr>
      <w:r>
        <w:separator/>
      </w:r>
    </w:p>
  </w:endnote>
  <w:endnote w:type="continuationSeparator" w:id="0">
    <w:p w:rsidR="00932E51" w:rsidRDefault="00932E51" w:rsidP="0093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C51" w:rsidRDefault="00DA1555">
    <w:pPr>
      <w:pStyle w:val="a7"/>
      <w:spacing w:line="14" w:lineRule="auto"/>
      <w:ind w:left="0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E51" w:rsidRDefault="00932E51" w:rsidP="00932E51">
      <w:pPr>
        <w:spacing w:after="0" w:line="240" w:lineRule="auto"/>
      </w:pPr>
      <w:r>
        <w:separator/>
      </w:r>
    </w:p>
  </w:footnote>
  <w:footnote w:type="continuationSeparator" w:id="0">
    <w:p w:rsidR="00932E51" w:rsidRDefault="00932E51" w:rsidP="00932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82E05"/>
    <w:multiLevelType w:val="hybridMultilevel"/>
    <w:tmpl w:val="600C109C"/>
    <w:lvl w:ilvl="0" w:tplc="8B70C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14AD"/>
    <w:multiLevelType w:val="hybridMultilevel"/>
    <w:tmpl w:val="E18A0AAA"/>
    <w:lvl w:ilvl="0" w:tplc="8B70C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6851EC"/>
    <w:multiLevelType w:val="hybridMultilevel"/>
    <w:tmpl w:val="3F982552"/>
    <w:lvl w:ilvl="0" w:tplc="8B70C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97F37"/>
    <w:multiLevelType w:val="hybridMultilevel"/>
    <w:tmpl w:val="5CC08CA8"/>
    <w:lvl w:ilvl="0" w:tplc="8B70C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71712E"/>
    <w:multiLevelType w:val="hybridMultilevel"/>
    <w:tmpl w:val="8946AAF2"/>
    <w:lvl w:ilvl="0" w:tplc="8B70C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1D7EB7"/>
    <w:multiLevelType w:val="hybridMultilevel"/>
    <w:tmpl w:val="04CC74F6"/>
    <w:lvl w:ilvl="0" w:tplc="790AD8C2">
      <w:start w:val="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C585F34"/>
    <w:multiLevelType w:val="hybridMultilevel"/>
    <w:tmpl w:val="54AA6C04"/>
    <w:lvl w:ilvl="0" w:tplc="8B70C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7C1105"/>
    <w:multiLevelType w:val="hybridMultilevel"/>
    <w:tmpl w:val="36B65274"/>
    <w:lvl w:ilvl="0" w:tplc="8B70C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0A18B4"/>
    <w:multiLevelType w:val="hybridMultilevel"/>
    <w:tmpl w:val="B0F8BE44"/>
    <w:lvl w:ilvl="0" w:tplc="8B70CF9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408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C4A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2C6B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2E5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555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021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paragraph" w:styleId="1">
    <w:name w:val="heading 1"/>
    <w:basedOn w:val="a"/>
    <w:link w:val="10"/>
    <w:uiPriority w:val="1"/>
    <w:qFormat/>
    <w:rsid w:val="002D3C4A"/>
    <w:pPr>
      <w:widowControl w:val="0"/>
      <w:autoSpaceDE w:val="0"/>
      <w:autoSpaceDN w:val="0"/>
      <w:spacing w:after="0" w:line="240" w:lineRule="auto"/>
      <w:ind w:left="93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1"/>
    <w:qFormat/>
    <w:rsid w:val="002D3C4A"/>
    <w:pPr>
      <w:widowControl w:val="0"/>
      <w:autoSpaceDE w:val="0"/>
      <w:autoSpaceDN w:val="0"/>
      <w:spacing w:after="0" w:line="240" w:lineRule="auto"/>
      <w:ind w:left="27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2D3C4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1"/>
    <w:qFormat/>
    <w:rsid w:val="002D3C4A"/>
    <w:pPr>
      <w:widowControl w:val="0"/>
      <w:autoSpaceDE w:val="0"/>
      <w:autoSpaceDN w:val="0"/>
      <w:spacing w:after="0" w:line="240" w:lineRule="auto"/>
      <w:ind w:left="278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2D3C4A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2D3C4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D3C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D3C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2995</Words>
  <Characters>17073</Characters>
  <Application>Microsoft Office Word</Application>
  <DocSecurity>0</DocSecurity>
  <Lines>142</Lines>
  <Paragraphs>40</Paragraphs>
  <ScaleCrop>false</ScaleCrop>
  <Company/>
  <LinksUpToDate>false</LinksUpToDate>
  <CharactersWithSpaces>20028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16</cp:revision>
  <dcterms:created xsi:type="dcterms:W3CDTF">2024-01-23T18:19:00Z</dcterms:created>
  <dcterms:modified xsi:type="dcterms:W3CDTF">2024-09-09T19:56:00Z</dcterms:modified>
</cp:coreProperties>
</file>